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12" w:rsidRDefault="00962016" w:rsidP="00962016">
      <w:pPr>
        <w:pStyle w:val="1"/>
      </w:pPr>
      <w:r w:rsidRPr="00962016">
        <w:t xml:space="preserve">Tentative Schedule for </w:t>
      </w:r>
      <w:proofErr w:type="gramStart"/>
      <w:r w:rsidRPr="00962016">
        <w:t>Fall</w:t>
      </w:r>
      <w:proofErr w:type="gramEnd"/>
      <w:r w:rsidRPr="00962016">
        <w:t xml:space="preserve"> 2015</w:t>
      </w:r>
    </w:p>
    <w:tbl>
      <w:tblPr>
        <w:tblStyle w:val="LightShading"/>
        <w:tblW w:w="11024" w:type="dxa"/>
        <w:tblLayout w:type="fixed"/>
        <w:tblLook w:val="04A0" w:firstRow="1" w:lastRow="0" w:firstColumn="1" w:lastColumn="0" w:noHBand="0" w:noVBand="1"/>
      </w:tblPr>
      <w:tblGrid>
        <w:gridCol w:w="9322"/>
        <w:gridCol w:w="1702"/>
      </w:tblGrid>
      <w:tr w:rsidR="00962016" w:rsidRPr="00962016" w:rsidTr="009620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hideMark/>
          </w:tcPr>
          <w:p w:rsidR="00962016" w:rsidRPr="00962016" w:rsidRDefault="00962016" w:rsidP="00962016">
            <w:pPr>
              <w:pStyle w:val="NormalWeb"/>
              <w:ind w:right="120"/>
              <w:rPr>
                <w:rFonts w:asciiTheme="minorHAnsi" w:hAnsiTheme="minorHAnsi"/>
                <w:b w:val="0"/>
                <w:color w:val="000000"/>
                <w:sz w:val="22"/>
                <w:szCs w:val="22"/>
              </w:rPr>
            </w:pPr>
            <w:r w:rsidRPr="00962016">
              <w:rPr>
                <w:rStyle w:val="Strong"/>
                <w:rFonts w:asciiTheme="minorHAnsi" w:hAnsiTheme="minorHAnsi"/>
                <w:b/>
                <w:color w:val="FF0000"/>
                <w:sz w:val="22"/>
                <w:szCs w:val="22"/>
              </w:rPr>
              <w:t xml:space="preserve">Prospective </w:t>
            </w:r>
            <w:r w:rsidRPr="00962016">
              <w:rPr>
                <w:rStyle w:val="Strong"/>
                <w:rFonts w:asciiTheme="minorHAnsi" w:hAnsiTheme="minorHAnsi"/>
                <w:b/>
                <w:color w:val="000000"/>
                <w:sz w:val="22"/>
                <w:szCs w:val="22"/>
              </w:rPr>
              <w:t>inbound exchange students</w:t>
            </w:r>
          </w:p>
        </w:tc>
        <w:tc>
          <w:tcPr>
            <w:tcW w:w="1702" w:type="dxa"/>
            <w:hideMark/>
          </w:tcPr>
          <w:p w:rsidR="00962016" w:rsidRPr="00962016" w:rsidRDefault="00962016" w:rsidP="00962016">
            <w:pPr>
              <w:pStyle w:val="NormalWeb"/>
              <w:ind w:right="120"/>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000000"/>
                <w:sz w:val="22"/>
                <w:szCs w:val="22"/>
              </w:rPr>
            </w:pPr>
            <w:r w:rsidRPr="00962016">
              <w:rPr>
                <w:rStyle w:val="Strong"/>
                <w:rFonts w:asciiTheme="minorHAnsi" w:hAnsiTheme="minorHAnsi"/>
                <w:b/>
                <w:color w:val="000000"/>
                <w:sz w:val="22"/>
                <w:szCs w:val="22"/>
              </w:rPr>
              <w:t>Timeline</w:t>
            </w:r>
          </w:p>
        </w:tc>
      </w:tr>
      <w:tr w:rsidR="00D271AF" w:rsidRPr="00D271AF" w:rsidTr="00962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NormalWeb"/>
              <w:numPr>
                <w:ilvl w:val="0"/>
                <w:numId w:val="33"/>
              </w:numPr>
              <w:spacing w:before="0" w:beforeAutospacing="0" w:after="0" w:afterAutospacing="0"/>
              <w:ind w:leftChars="15" w:left="317" w:right="120" w:hangingChars="129" w:hanging="284"/>
              <w:rPr>
                <w:rFonts w:asciiTheme="minorHAnsi" w:hAnsiTheme="minorHAnsi"/>
                <w:b w:val="0"/>
                <w:color w:val="000000"/>
                <w:sz w:val="22"/>
                <w:szCs w:val="22"/>
              </w:rPr>
            </w:pPr>
            <w:r w:rsidRPr="00D271AF">
              <w:rPr>
                <w:rFonts w:asciiTheme="minorHAnsi" w:hAnsiTheme="minorHAnsi"/>
                <w:b w:val="0"/>
                <w:color w:val="000000"/>
                <w:sz w:val="22"/>
                <w:szCs w:val="22"/>
              </w:rPr>
              <w:t>Talk to your study abroad advisor and/ or academic advisor of your home institution on:</w:t>
            </w:r>
          </w:p>
          <w:p w:rsidR="00D271AF" w:rsidRPr="00D271AF" w:rsidRDefault="00D271AF" w:rsidP="00D271AF">
            <w:pPr>
              <w:pStyle w:val="NormalWeb"/>
              <w:numPr>
                <w:ilvl w:val="0"/>
                <w:numId w:val="14"/>
              </w:numPr>
              <w:spacing w:before="0" w:beforeAutospacing="0" w:after="0" w:afterAutospacing="0"/>
              <w:ind w:left="318" w:right="120" w:firstLine="0"/>
              <w:rPr>
                <w:rFonts w:asciiTheme="minorHAnsi" w:hAnsiTheme="minorHAnsi"/>
                <w:b w:val="0"/>
                <w:color w:val="auto"/>
                <w:sz w:val="22"/>
                <w:szCs w:val="22"/>
              </w:rPr>
            </w:pPr>
            <w:r w:rsidRPr="00D271AF">
              <w:rPr>
                <w:rFonts w:asciiTheme="minorHAnsi" w:hAnsiTheme="minorHAnsi"/>
                <w:b w:val="0"/>
                <w:color w:val="000000"/>
                <w:sz w:val="22"/>
                <w:szCs w:val="22"/>
              </w:rPr>
              <w:t>Application procedures for going abroad on exchange</w:t>
            </w:r>
          </w:p>
          <w:p w:rsidR="00D271AF" w:rsidRPr="00D271AF" w:rsidRDefault="00D271AF" w:rsidP="00D271AF">
            <w:pPr>
              <w:pStyle w:val="NormalWeb"/>
              <w:numPr>
                <w:ilvl w:val="0"/>
                <w:numId w:val="14"/>
              </w:numPr>
              <w:spacing w:before="0" w:beforeAutospacing="0" w:after="0" w:afterAutospacing="0"/>
              <w:ind w:left="318" w:right="120" w:firstLine="0"/>
              <w:rPr>
                <w:rFonts w:asciiTheme="minorHAnsi" w:hAnsiTheme="minorHAnsi"/>
                <w:b w:val="0"/>
                <w:sz w:val="22"/>
                <w:szCs w:val="22"/>
              </w:rPr>
            </w:pPr>
            <w:r w:rsidRPr="00D271AF">
              <w:rPr>
                <w:rFonts w:asciiTheme="minorHAnsi" w:hAnsiTheme="minorHAnsi"/>
                <w:b w:val="0"/>
                <w:color w:val="000000"/>
                <w:sz w:val="22"/>
                <w:szCs w:val="22"/>
              </w:rPr>
              <w:t xml:space="preserve">Course selection at </w:t>
            </w:r>
            <w:proofErr w:type="spellStart"/>
            <w:r w:rsidRPr="00D271AF">
              <w:rPr>
                <w:rFonts w:asciiTheme="minorHAnsi" w:hAnsiTheme="minorHAnsi"/>
                <w:b w:val="0"/>
                <w:color w:val="000000"/>
                <w:sz w:val="22"/>
                <w:szCs w:val="22"/>
              </w:rPr>
              <w:t>Lingnan</w:t>
            </w:r>
            <w:proofErr w:type="spellEnd"/>
            <w:r w:rsidRPr="00D271AF">
              <w:rPr>
                <w:rFonts w:asciiTheme="minorHAnsi" w:hAnsiTheme="minorHAnsi"/>
                <w:b w:val="0"/>
                <w:color w:val="000000"/>
                <w:sz w:val="22"/>
                <w:szCs w:val="22"/>
              </w:rPr>
              <w:t xml:space="preserve"> University</w:t>
            </w:r>
          </w:p>
        </w:tc>
        <w:tc>
          <w:tcPr>
            <w:tcW w:w="1702" w:type="dxa"/>
            <w:hideMark/>
          </w:tcPr>
          <w:p w:rsidR="00D271AF" w:rsidRPr="00D271AF" w:rsidRDefault="00D271AF" w:rsidP="00071CC7">
            <w:pPr>
              <w:pStyle w:val="NormalWeb"/>
              <w:ind w:right="12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D271AF">
              <w:rPr>
                <w:rFonts w:asciiTheme="minorHAnsi" w:hAnsiTheme="minorHAnsi"/>
                <w:color w:val="000000"/>
                <w:sz w:val="22"/>
                <w:szCs w:val="22"/>
              </w:rPr>
              <w:t>Mar 2015</w:t>
            </w:r>
          </w:p>
        </w:tc>
      </w:tr>
      <w:tr w:rsidR="00D271AF" w:rsidRPr="00D271AF" w:rsidTr="00962016">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NormalWeb"/>
              <w:numPr>
                <w:ilvl w:val="0"/>
                <w:numId w:val="33"/>
              </w:numPr>
              <w:spacing w:before="0" w:beforeAutospacing="0" w:after="0" w:afterAutospacing="0"/>
              <w:ind w:leftChars="15" w:left="317" w:right="120" w:hangingChars="129" w:hanging="284"/>
              <w:rPr>
                <w:rFonts w:asciiTheme="minorHAnsi" w:hAnsiTheme="minorHAnsi"/>
                <w:b w:val="0"/>
                <w:color w:val="000000"/>
                <w:sz w:val="22"/>
                <w:szCs w:val="22"/>
              </w:rPr>
            </w:pPr>
            <w:r w:rsidRPr="00D271AF">
              <w:rPr>
                <w:rFonts w:asciiTheme="minorHAnsi" w:hAnsiTheme="minorHAnsi"/>
                <w:b w:val="0"/>
                <w:color w:val="000000"/>
                <w:sz w:val="22"/>
                <w:szCs w:val="22"/>
              </w:rPr>
              <w:t>Complete the application forms</w:t>
            </w:r>
          </w:p>
          <w:p w:rsidR="00D271AF" w:rsidRPr="00D271AF" w:rsidRDefault="00D271AF" w:rsidP="00D271AF">
            <w:pPr>
              <w:pStyle w:val="NormalWeb"/>
              <w:numPr>
                <w:ilvl w:val="1"/>
                <w:numId w:val="33"/>
              </w:numPr>
              <w:spacing w:before="0" w:beforeAutospacing="0" w:after="0" w:afterAutospacing="0"/>
              <w:ind w:leftChars="144" w:left="742" w:rightChars="55" w:right="121" w:hanging="425"/>
              <w:rPr>
                <w:rFonts w:asciiTheme="minorHAnsi" w:hAnsiTheme="minorHAnsi"/>
                <w:b w:val="0"/>
                <w:color w:val="000000"/>
                <w:sz w:val="22"/>
                <w:szCs w:val="22"/>
              </w:rPr>
            </w:pPr>
            <w:r w:rsidRPr="00D271AF">
              <w:rPr>
                <w:rFonts w:asciiTheme="minorHAnsi" w:hAnsiTheme="minorHAnsi"/>
                <w:b w:val="0"/>
                <w:color w:val="000000"/>
                <w:sz w:val="22"/>
                <w:szCs w:val="22"/>
              </w:rPr>
              <w:t xml:space="preserve">Refer to the email from </w:t>
            </w:r>
            <w:proofErr w:type="spellStart"/>
            <w:r w:rsidRPr="00D271AF">
              <w:rPr>
                <w:rFonts w:asciiTheme="minorHAnsi" w:hAnsiTheme="minorHAnsi"/>
                <w:b w:val="0"/>
                <w:color w:val="000000"/>
                <w:sz w:val="22"/>
                <w:szCs w:val="22"/>
              </w:rPr>
              <w:t>Lingnan</w:t>
            </w:r>
            <w:proofErr w:type="spellEnd"/>
            <w:r w:rsidRPr="00D271AF">
              <w:rPr>
                <w:rFonts w:asciiTheme="minorHAnsi" w:hAnsiTheme="minorHAnsi"/>
                <w:b w:val="0"/>
                <w:color w:val="000000"/>
                <w:sz w:val="22"/>
                <w:szCs w:val="22"/>
              </w:rPr>
              <w:t xml:space="preserve"> University regarding the online application form for Student Exchange </w:t>
            </w:r>
            <w:proofErr w:type="spellStart"/>
            <w:r w:rsidRPr="00D271AF">
              <w:rPr>
                <w:rFonts w:asciiTheme="minorHAnsi" w:hAnsiTheme="minorHAnsi"/>
                <w:b w:val="0"/>
                <w:color w:val="000000"/>
                <w:sz w:val="22"/>
                <w:szCs w:val="22"/>
              </w:rPr>
              <w:t>Programme</w:t>
            </w:r>
            <w:proofErr w:type="spellEnd"/>
            <w:r w:rsidRPr="00D271AF">
              <w:rPr>
                <w:rFonts w:asciiTheme="minorHAnsi" w:hAnsiTheme="minorHAnsi"/>
                <w:b w:val="0"/>
                <w:color w:val="000000"/>
                <w:sz w:val="22"/>
                <w:szCs w:val="22"/>
              </w:rPr>
              <w:t>, your username and password</w:t>
            </w:r>
          </w:p>
          <w:p w:rsidR="00D271AF" w:rsidRPr="00D271AF" w:rsidRDefault="00D271AF" w:rsidP="00D271AF">
            <w:pPr>
              <w:pStyle w:val="NormalWeb"/>
              <w:numPr>
                <w:ilvl w:val="2"/>
                <w:numId w:val="33"/>
              </w:numPr>
              <w:spacing w:before="0" w:beforeAutospacing="0" w:after="0" w:afterAutospacing="0"/>
              <w:ind w:leftChars="274" w:left="885" w:right="120" w:hangingChars="128" w:hanging="282"/>
              <w:rPr>
                <w:rFonts w:asciiTheme="minorHAnsi" w:hAnsiTheme="minorHAnsi"/>
                <w:b w:val="0"/>
                <w:color w:val="000000"/>
                <w:sz w:val="22"/>
                <w:szCs w:val="22"/>
              </w:rPr>
            </w:pPr>
            <w:r w:rsidRPr="00D271AF">
              <w:rPr>
                <w:rFonts w:asciiTheme="minorHAnsi" w:hAnsiTheme="minorHAnsi"/>
                <w:b w:val="0"/>
                <w:color w:val="000000"/>
                <w:sz w:val="22"/>
                <w:szCs w:val="22"/>
              </w:rPr>
              <w:t>Read carefully the Important Notes to Applicant (in Part A)</w:t>
            </w:r>
          </w:p>
          <w:p w:rsidR="00D271AF" w:rsidRPr="00D271AF" w:rsidRDefault="00D271AF" w:rsidP="00D271AF">
            <w:pPr>
              <w:pStyle w:val="NormalWeb"/>
              <w:numPr>
                <w:ilvl w:val="2"/>
                <w:numId w:val="33"/>
              </w:numPr>
              <w:spacing w:before="0" w:beforeAutospacing="0" w:after="0" w:afterAutospacing="0"/>
              <w:ind w:leftChars="274" w:left="885" w:right="120" w:hangingChars="128" w:hanging="282"/>
              <w:rPr>
                <w:rFonts w:asciiTheme="minorHAnsi" w:hAnsiTheme="minorHAnsi"/>
                <w:b w:val="0"/>
                <w:color w:val="000000"/>
                <w:sz w:val="22"/>
                <w:szCs w:val="22"/>
              </w:rPr>
            </w:pPr>
            <w:r w:rsidRPr="00D271AF">
              <w:rPr>
                <w:rFonts w:asciiTheme="minorHAnsi" w:hAnsiTheme="minorHAnsi"/>
                <w:b w:val="0"/>
                <w:color w:val="000000"/>
                <w:sz w:val="22"/>
                <w:szCs w:val="22"/>
              </w:rPr>
              <w:t>Read carefully the checklist of supplementary documents (in Part D)</w:t>
            </w:r>
          </w:p>
          <w:p w:rsidR="00D271AF" w:rsidRPr="00D271AF" w:rsidRDefault="00D271AF" w:rsidP="00D271AF">
            <w:pPr>
              <w:pStyle w:val="NormalWeb"/>
              <w:numPr>
                <w:ilvl w:val="1"/>
                <w:numId w:val="33"/>
              </w:numPr>
              <w:spacing w:before="0" w:beforeAutospacing="0" w:after="0" w:afterAutospacing="0"/>
              <w:ind w:leftChars="144" w:left="742" w:right="120" w:hangingChars="193" w:hanging="425"/>
              <w:rPr>
                <w:rFonts w:asciiTheme="minorHAnsi" w:hAnsiTheme="minorHAnsi"/>
                <w:b w:val="0"/>
                <w:color w:val="000000"/>
                <w:sz w:val="22"/>
                <w:szCs w:val="22"/>
              </w:rPr>
            </w:pPr>
            <w:r w:rsidRPr="00D271AF">
              <w:rPr>
                <w:rFonts w:asciiTheme="minorHAnsi" w:hAnsiTheme="minorHAnsi"/>
                <w:b w:val="0"/>
                <w:color w:val="000000"/>
                <w:sz w:val="22"/>
                <w:szCs w:val="22"/>
              </w:rPr>
              <w:t xml:space="preserve">Download application form for visa / entry permit for study in Hong Kong from </w:t>
            </w:r>
            <w:hyperlink r:id="rId9" w:history="1">
              <w:r w:rsidRPr="00D271AF">
                <w:rPr>
                  <w:rStyle w:val="Hyperlink"/>
                  <w:rFonts w:asciiTheme="minorHAnsi" w:hAnsiTheme="minorHAnsi"/>
                  <w:b w:val="0"/>
                  <w:sz w:val="22"/>
                  <w:szCs w:val="22"/>
                </w:rPr>
                <w:t>http://www.immd.gov.hk/pdforms/ID995A.pdf</w:t>
              </w:r>
            </w:hyperlink>
            <w:r w:rsidRPr="00D271AF">
              <w:rPr>
                <w:rFonts w:asciiTheme="minorHAnsi" w:hAnsiTheme="minorHAnsi"/>
                <w:b w:val="0"/>
                <w:color w:val="000000"/>
                <w:sz w:val="22"/>
                <w:szCs w:val="22"/>
              </w:rPr>
              <w:t xml:space="preserve"> </w:t>
            </w:r>
          </w:p>
          <w:p w:rsidR="00D271AF" w:rsidRPr="00D271AF" w:rsidRDefault="00D271AF" w:rsidP="00D271AF">
            <w:pPr>
              <w:pStyle w:val="NormalWeb"/>
              <w:numPr>
                <w:ilvl w:val="1"/>
                <w:numId w:val="16"/>
              </w:numPr>
              <w:spacing w:before="0" w:beforeAutospacing="0" w:after="0" w:afterAutospacing="0"/>
              <w:ind w:leftChars="270" w:left="739" w:rightChars="55" w:right="121" w:hanging="145"/>
              <w:rPr>
                <w:rFonts w:asciiTheme="minorHAnsi" w:hAnsiTheme="minorHAnsi"/>
                <w:b w:val="0"/>
                <w:color w:val="000000"/>
                <w:sz w:val="22"/>
                <w:szCs w:val="22"/>
              </w:rPr>
            </w:pPr>
            <w:r w:rsidRPr="00D271AF">
              <w:rPr>
                <w:rFonts w:asciiTheme="minorHAnsi" w:hAnsiTheme="minorHAnsi"/>
                <w:b w:val="0"/>
                <w:color w:val="000000"/>
                <w:sz w:val="22"/>
                <w:szCs w:val="22"/>
              </w:rPr>
              <w:t xml:space="preserve">Read carefully the Guidance Notes (for English version): </w:t>
            </w:r>
            <w:hyperlink r:id="rId10" w:history="1">
              <w:r w:rsidRPr="00D271AF">
                <w:rPr>
                  <w:rStyle w:val="Hyperlink"/>
                  <w:rFonts w:asciiTheme="minorHAnsi" w:hAnsiTheme="minorHAnsi"/>
                  <w:b w:val="0"/>
                  <w:sz w:val="22"/>
                  <w:szCs w:val="22"/>
                </w:rPr>
                <w:t>http://www.immd.gov.hk/pdforms/ID(E)996.pdf</w:t>
              </w:r>
            </w:hyperlink>
            <w:r w:rsidRPr="00D271AF">
              <w:rPr>
                <w:rFonts w:asciiTheme="minorHAnsi" w:hAnsiTheme="minorHAnsi"/>
                <w:b w:val="0"/>
                <w:color w:val="000000"/>
                <w:sz w:val="22"/>
                <w:szCs w:val="22"/>
              </w:rPr>
              <w:t xml:space="preserve"> or</w:t>
            </w:r>
          </w:p>
          <w:p w:rsidR="00D271AF" w:rsidRPr="00D271AF" w:rsidRDefault="00D271AF" w:rsidP="00071CC7">
            <w:pPr>
              <w:pStyle w:val="NormalWeb"/>
              <w:spacing w:before="0" w:beforeAutospacing="0" w:after="0" w:afterAutospacing="0"/>
              <w:ind w:leftChars="274" w:left="885" w:rightChars="55" w:right="121" w:hangingChars="128" w:hanging="282"/>
              <w:rPr>
                <w:rFonts w:asciiTheme="minorHAnsi" w:hAnsiTheme="minorHAnsi"/>
                <w:b w:val="0"/>
                <w:color w:val="000000"/>
                <w:sz w:val="22"/>
                <w:szCs w:val="22"/>
              </w:rPr>
            </w:pPr>
            <w:r w:rsidRPr="00D271AF">
              <w:rPr>
                <w:rFonts w:asciiTheme="minorHAnsi" w:hAnsiTheme="minorHAnsi"/>
                <w:b w:val="0"/>
                <w:color w:val="000000"/>
                <w:sz w:val="22"/>
                <w:szCs w:val="22"/>
              </w:rPr>
              <w:t xml:space="preserve">ii. Read carefully the Guidance Notes (for Chinese version): </w:t>
            </w:r>
            <w:hyperlink r:id="rId11" w:history="1">
              <w:r w:rsidRPr="00D271AF">
                <w:rPr>
                  <w:rStyle w:val="Hyperlink"/>
                  <w:rFonts w:asciiTheme="minorHAnsi" w:hAnsiTheme="minorHAnsi"/>
                  <w:b w:val="0"/>
                  <w:sz w:val="22"/>
                  <w:szCs w:val="22"/>
                </w:rPr>
                <w:t>http://www.immd.gov.hk/pdforms/ID(C)996.pdf</w:t>
              </w:r>
            </w:hyperlink>
          </w:p>
        </w:tc>
        <w:tc>
          <w:tcPr>
            <w:tcW w:w="1702" w:type="dxa"/>
            <w:hideMark/>
          </w:tcPr>
          <w:p w:rsidR="00D271AF" w:rsidRPr="00D271AF" w:rsidRDefault="00D271AF" w:rsidP="00071CC7">
            <w:pPr>
              <w:pStyle w:val="NormalWeb"/>
              <w:spacing w:before="0" w:beforeAutospacing="0" w:after="0" w:afterAutospacing="0"/>
              <w:ind w:right="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D271AF">
              <w:rPr>
                <w:rFonts w:asciiTheme="minorHAnsi" w:hAnsiTheme="minorHAnsi"/>
                <w:color w:val="000000"/>
                <w:sz w:val="22"/>
                <w:szCs w:val="22"/>
              </w:rPr>
              <w:t>Mar-Apr 2015</w:t>
            </w:r>
          </w:p>
          <w:p w:rsidR="00D271AF" w:rsidRPr="00D271AF" w:rsidRDefault="00D271AF" w:rsidP="00071CC7">
            <w:pPr>
              <w:pStyle w:val="NormalWeb"/>
              <w:spacing w:before="0" w:beforeAutospacing="0" w:after="0" w:afterAutospacing="0"/>
              <w:ind w:right="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r>
      <w:tr w:rsidR="00D271AF" w:rsidRPr="00D271AF" w:rsidTr="00962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NormalWeb"/>
              <w:numPr>
                <w:ilvl w:val="0"/>
                <w:numId w:val="33"/>
              </w:numPr>
              <w:spacing w:before="0" w:beforeAutospacing="0" w:after="0" w:afterAutospacing="0"/>
              <w:ind w:leftChars="15" w:left="317" w:right="120" w:hangingChars="129" w:hanging="284"/>
              <w:rPr>
                <w:rFonts w:asciiTheme="minorHAnsi" w:hAnsiTheme="minorHAnsi"/>
                <w:b w:val="0"/>
                <w:color w:val="000000"/>
                <w:sz w:val="22"/>
                <w:szCs w:val="22"/>
              </w:rPr>
            </w:pPr>
            <w:r w:rsidRPr="00D271AF">
              <w:rPr>
                <w:rFonts w:asciiTheme="minorHAnsi" w:hAnsiTheme="minorHAnsi"/>
                <w:b w:val="0"/>
                <w:color w:val="000000"/>
                <w:sz w:val="22"/>
                <w:szCs w:val="22"/>
              </w:rPr>
              <w:t xml:space="preserve">Submit the printed version of your online application form for Student Exchange </w:t>
            </w:r>
            <w:proofErr w:type="spellStart"/>
            <w:r w:rsidRPr="00D271AF">
              <w:rPr>
                <w:rFonts w:asciiTheme="minorHAnsi" w:hAnsiTheme="minorHAnsi"/>
                <w:b w:val="0"/>
                <w:color w:val="000000"/>
                <w:sz w:val="22"/>
                <w:szCs w:val="22"/>
              </w:rPr>
              <w:t>Programme</w:t>
            </w:r>
            <w:proofErr w:type="spellEnd"/>
            <w:r w:rsidRPr="00D271AF">
              <w:rPr>
                <w:rFonts w:asciiTheme="minorHAnsi" w:hAnsiTheme="minorHAnsi"/>
                <w:b w:val="0"/>
                <w:color w:val="000000"/>
                <w:sz w:val="22"/>
                <w:szCs w:val="22"/>
              </w:rPr>
              <w:t xml:space="preserve"> (ask your home institution to make endorsement in Part K) and Visa Application with the following documents to OMIP via your home institution:</w:t>
            </w:r>
          </w:p>
          <w:p w:rsidR="00D271AF" w:rsidRPr="00D271AF" w:rsidRDefault="00D271AF" w:rsidP="00D271AF">
            <w:pPr>
              <w:pStyle w:val="NormalWeb"/>
              <w:numPr>
                <w:ilvl w:val="1"/>
                <w:numId w:val="33"/>
              </w:numPr>
              <w:spacing w:before="0" w:beforeAutospacing="0" w:after="0" w:afterAutospacing="0"/>
              <w:ind w:left="318" w:right="120" w:firstLine="0"/>
              <w:rPr>
                <w:rFonts w:asciiTheme="minorHAnsi" w:hAnsiTheme="minorHAnsi"/>
                <w:b w:val="0"/>
                <w:color w:val="000000"/>
                <w:sz w:val="22"/>
                <w:szCs w:val="22"/>
              </w:rPr>
            </w:pPr>
            <w:r w:rsidRPr="00D271AF">
              <w:rPr>
                <w:rFonts w:asciiTheme="minorHAnsi" w:hAnsiTheme="minorHAnsi"/>
                <w:b w:val="0"/>
                <w:color w:val="000000"/>
                <w:sz w:val="22"/>
                <w:szCs w:val="22"/>
              </w:rPr>
              <w:t>Official TOEFL/ IELTS Score Report (if English is not your native language) or Proof of English Proficiency (issued by home institution)</w:t>
            </w:r>
          </w:p>
          <w:p w:rsidR="00D271AF" w:rsidRPr="00D271AF" w:rsidRDefault="00D271AF" w:rsidP="00D271AF">
            <w:pPr>
              <w:pStyle w:val="NormalWeb"/>
              <w:numPr>
                <w:ilvl w:val="1"/>
                <w:numId w:val="33"/>
              </w:numPr>
              <w:spacing w:before="0" w:beforeAutospacing="0" w:after="0" w:afterAutospacing="0"/>
              <w:ind w:left="318" w:right="120" w:firstLine="0"/>
              <w:rPr>
                <w:rFonts w:asciiTheme="minorHAnsi" w:hAnsiTheme="minorHAnsi"/>
                <w:b w:val="0"/>
                <w:color w:val="000000"/>
                <w:sz w:val="22"/>
                <w:szCs w:val="22"/>
              </w:rPr>
            </w:pPr>
            <w:r w:rsidRPr="00D271AF">
              <w:rPr>
                <w:rFonts w:asciiTheme="minorHAnsi" w:hAnsiTheme="minorHAnsi"/>
                <w:b w:val="0"/>
                <w:color w:val="000000"/>
                <w:sz w:val="22"/>
                <w:szCs w:val="22"/>
              </w:rPr>
              <w:t>An Official Transcript</w:t>
            </w:r>
          </w:p>
          <w:p w:rsidR="00D271AF" w:rsidRPr="00D271AF" w:rsidRDefault="00D271AF" w:rsidP="00D271AF">
            <w:pPr>
              <w:pStyle w:val="NormalWeb"/>
              <w:numPr>
                <w:ilvl w:val="1"/>
                <w:numId w:val="33"/>
              </w:numPr>
              <w:spacing w:before="0" w:beforeAutospacing="0" w:after="0" w:afterAutospacing="0"/>
              <w:ind w:left="318" w:right="120" w:firstLine="0"/>
              <w:rPr>
                <w:rFonts w:asciiTheme="minorHAnsi" w:hAnsiTheme="minorHAnsi"/>
                <w:b w:val="0"/>
                <w:color w:val="000000"/>
                <w:sz w:val="22"/>
                <w:szCs w:val="22"/>
              </w:rPr>
            </w:pPr>
            <w:r w:rsidRPr="00D271AF">
              <w:rPr>
                <w:rFonts w:asciiTheme="minorHAnsi" w:hAnsiTheme="minorHAnsi"/>
                <w:b w:val="0"/>
                <w:color w:val="000000"/>
                <w:sz w:val="22"/>
                <w:szCs w:val="22"/>
              </w:rPr>
              <w:t>A Reference Letter from either the International Office or Academic Faculty of your home institution</w:t>
            </w:r>
          </w:p>
          <w:p w:rsidR="00D271AF" w:rsidRPr="00D271AF" w:rsidRDefault="00D271AF" w:rsidP="00D271AF">
            <w:pPr>
              <w:pStyle w:val="NormalWeb"/>
              <w:numPr>
                <w:ilvl w:val="1"/>
                <w:numId w:val="33"/>
              </w:numPr>
              <w:spacing w:before="0" w:beforeAutospacing="0" w:after="0" w:afterAutospacing="0"/>
              <w:ind w:left="318" w:right="120" w:firstLine="0"/>
              <w:rPr>
                <w:rFonts w:asciiTheme="minorHAnsi" w:hAnsiTheme="minorHAnsi"/>
                <w:b w:val="0"/>
                <w:color w:val="000000"/>
                <w:sz w:val="22"/>
                <w:szCs w:val="22"/>
              </w:rPr>
            </w:pPr>
            <w:r w:rsidRPr="00D271AF">
              <w:rPr>
                <w:rFonts w:asciiTheme="minorHAnsi" w:hAnsiTheme="minorHAnsi"/>
                <w:b w:val="0"/>
                <w:color w:val="000000"/>
                <w:sz w:val="22"/>
                <w:szCs w:val="22"/>
              </w:rPr>
              <w:t>Financial proof (e.g. bank statement)</w:t>
            </w:r>
          </w:p>
          <w:p w:rsidR="00D271AF" w:rsidRPr="00D271AF" w:rsidRDefault="00D271AF" w:rsidP="00D271AF">
            <w:pPr>
              <w:pStyle w:val="NormalWeb"/>
              <w:numPr>
                <w:ilvl w:val="1"/>
                <w:numId w:val="33"/>
              </w:numPr>
              <w:spacing w:before="0" w:beforeAutospacing="0" w:after="0" w:afterAutospacing="0"/>
              <w:ind w:left="318" w:right="120" w:firstLine="0"/>
              <w:rPr>
                <w:rFonts w:asciiTheme="minorHAnsi" w:hAnsiTheme="minorHAnsi"/>
                <w:b w:val="0"/>
                <w:color w:val="auto"/>
                <w:sz w:val="22"/>
                <w:szCs w:val="22"/>
              </w:rPr>
            </w:pPr>
            <w:r w:rsidRPr="00D271AF">
              <w:rPr>
                <w:rFonts w:asciiTheme="minorHAnsi" w:hAnsiTheme="minorHAnsi"/>
                <w:b w:val="0"/>
                <w:color w:val="000000"/>
                <w:sz w:val="22"/>
                <w:szCs w:val="22"/>
              </w:rPr>
              <w:t>Financial supporting letter (if the financial proof is not belongs to the applicant)</w:t>
            </w:r>
          </w:p>
          <w:p w:rsidR="00D271AF" w:rsidRPr="00D271AF" w:rsidRDefault="00D271AF" w:rsidP="00D271AF">
            <w:pPr>
              <w:pStyle w:val="NormalWeb"/>
              <w:numPr>
                <w:ilvl w:val="1"/>
                <w:numId w:val="33"/>
              </w:numPr>
              <w:spacing w:before="0" w:beforeAutospacing="0" w:after="0" w:afterAutospacing="0"/>
              <w:ind w:left="318" w:right="120" w:firstLine="0"/>
              <w:rPr>
                <w:rFonts w:asciiTheme="minorHAnsi" w:hAnsiTheme="minorHAnsi"/>
                <w:b w:val="0"/>
                <w:sz w:val="22"/>
                <w:szCs w:val="22"/>
              </w:rPr>
            </w:pPr>
            <w:r w:rsidRPr="00D271AF">
              <w:rPr>
                <w:rFonts w:asciiTheme="minorHAnsi" w:hAnsiTheme="minorHAnsi"/>
                <w:b w:val="0"/>
                <w:color w:val="000000"/>
                <w:sz w:val="22"/>
                <w:szCs w:val="22"/>
              </w:rPr>
              <w:t>A copy of valid passport (for Overseas students) / Identity Card (for Mainland students)</w:t>
            </w:r>
          </w:p>
        </w:tc>
        <w:tc>
          <w:tcPr>
            <w:tcW w:w="1702" w:type="dxa"/>
            <w:hideMark/>
          </w:tcPr>
          <w:p w:rsidR="00D271AF" w:rsidRPr="00D271AF" w:rsidRDefault="00D271AF" w:rsidP="00071CC7">
            <w:pPr>
              <w:pStyle w:val="NormalWeb"/>
              <w:spacing w:before="0" w:beforeAutospacing="0" w:after="0" w:afterAutospacing="0"/>
              <w:ind w:right="12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D271AF">
              <w:rPr>
                <w:rFonts w:asciiTheme="minorHAnsi" w:hAnsiTheme="minorHAnsi"/>
                <w:color w:val="000000"/>
                <w:sz w:val="22"/>
                <w:szCs w:val="22"/>
              </w:rPr>
              <w:t xml:space="preserve">By 30 Apr 2015 </w:t>
            </w:r>
          </w:p>
          <w:p w:rsidR="00D271AF" w:rsidRPr="00D271AF" w:rsidRDefault="00D271AF" w:rsidP="00071CC7">
            <w:pPr>
              <w:pStyle w:val="NormalWeb"/>
              <w:spacing w:before="0" w:beforeAutospacing="0" w:after="0" w:afterAutospacing="0"/>
              <w:ind w:right="12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r w:rsidR="00D271AF" w:rsidRPr="00D271AF" w:rsidTr="00962016">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ListParagraph"/>
              <w:widowControl w:val="0"/>
              <w:numPr>
                <w:ilvl w:val="0"/>
                <w:numId w:val="33"/>
              </w:numPr>
              <w:ind w:left="318" w:hanging="284"/>
              <w:jc w:val="left"/>
              <w:rPr>
                <w:b w:val="0"/>
              </w:rPr>
            </w:pPr>
            <w:r w:rsidRPr="00D271AF">
              <w:rPr>
                <w:b w:val="0"/>
                <w:color w:val="000000"/>
              </w:rPr>
              <w:t xml:space="preserve">Application be approved by senior management of </w:t>
            </w:r>
            <w:proofErr w:type="spellStart"/>
            <w:r w:rsidRPr="00D271AF">
              <w:rPr>
                <w:b w:val="0"/>
                <w:color w:val="000000"/>
              </w:rPr>
              <w:t>Lingnan</w:t>
            </w:r>
            <w:proofErr w:type="spellEnd"/>
            <w:r w:rsidRPr="00D271AF">
              <w:rPr>
                <w:b w:val="0"/>
                <w:color w:val="000000"/>
              </w:rPr>
              <w:t xml:space="preserve"> University</w:t>
            </w:r>
          </w:p>
        </w:tc>
        <w:tc>
          <w:tcPr>
            <w:tcW w:w="1702" w:type="dxa"/>
            <w:hideMark/>
          </w:tcPr>
          <w:p w:rsidR="00D271AF" w:rsidRPr="00D271AF" w:rsidRDefault="00D271AF" w:rsidP="00071CC7">
            <w:pPr>
              <w:pStyle w:val="NormalWeb"/>
              <w:spacing w:before="0" w:beforeAutospacing="0" w:after="0" w:afterAutospacing="0"/>
              <w:ind w:right="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D271AF">
              <w:rPr>
                <w:rFonts w:asciiTheme="minorHAnsi" w:hAnsiTheme="minorHAnsi"/>
                <w:color w:val="000000"/>
                <w:sz w:val="22"/>
                <w:szCs w:val="22"/>
              </w:rPr>
              <w:t>May 2015</w:t>
            </w:r>
          </w:p>
        </w:tc>
      </w:tr>
      <w:tr w:rsidR="00D271AF" w:rsidRPr="00D271AF" w:rsidTr="00962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widowControl w:val="0"/>
              <w:jc w:val="left"/>
            </w:pPr>
            <w:r w:rsidRPr="00D271AF">
              <w:rPr>
                <w:color w:val="FF0000"/>
              </w:rPr>
              <w:t>Shortlisted</w:t>
            </w:r>
            <w:r w:rsidRPr="00D271AF">
              <w:t xml:space="preserve"> incoming exchange students</w:t>
            </w:r>
          </w:p>
        </w:tc>
        <w:tc>
          <w:tcPr>
            <w:tcW w:w="1702" w:type="dxa"/>
            <w:hideMark/>
          </w:tcPr>
          <w:p w:rsidR="00D271AF" w:rsidRPr="00D271AF" w:rsidRDefault="00D271AF" w:rsidP="00071CC7">
            <w:pPr>
              <w:ind w:right="120"/>
              <w:cnfStyle w:val="000000100000" w:firstRow="0" w:lastRow="0" w:firstColumn="0" w:lastColumn="0" w:oddVBand="0" w:evenVBand="0" w:oddHBand="1" w:evenHBand="0" w:firstRowFirstColumn="0" w:firstRowLastColumn="0" w:lastRowFirstColumn="0" w:lastRowLastColumn="0"/>
              <w:rPr>
                <w:rFonts w:ascii="Verdana" w:eastAsia="新細明體" w:hAnsi="Verdana" w:cs="新細明體"/>
                <w:color w:val="000000"/>
                <w:sz w:val="18"/>
                <w:szCs w:val="18"/>
              </w:rPr>
            </w:pPr>
          </w:p>
        </w:tc>
      </w:tr>
      <w:tr w:rsidR="00D271AF" w:rsidRPr="00D271AF" w:rsidTr="00962016">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NormalWeb"/>
              <w:numPr>
                <w:ilvl w:val="0"/>
                <w:numId w:val="33"/>
              </w:numPr>
              <w:spacing w:before="0" w:beforeAutospacing="0" w:after="0" w:afterAutospacing="0"/>
              <w:ind w:left="318" w:right="120" w:hanging="284"/>
              <w:rPr>
                <w:rFonts w:asciiTheme="minorHAnsi" w:hAnsiTheme="minorHAnsi"/>
                <w:b w:val="0"/>
                <w:color w:val="000000"/>
                <w:sz w:val="22"/>
                <w:szCs w:val="22"/>
              </w:rPr>
            </w:pPr>
            <w:r w:rsidRPr="00D271AF">
              <w:rPr>
                <w:rFonts w:ascii="Verdana" w:hAnsi="Verdana"/>
                <w:b w:val="0"/>
                <w:color w:val="000000"/>
                <w:sz w:val="18"/>
                <w:szCs w:val="18"/>
              </w:rPr>
              <w:t xml:space="preserve">Receive </w:t>
            </w:r>
            <w:r w:rsidRPr="00D271AF">
              <w:rPr>
                <w:rFonts w:ascii="Verdana" w:hAnsi="Verdana" w:hint="eastAsia"/>
                <w:b w:val="0"/>
                <w:color w:val="000000"/>
                <w:sz w:val="18"/>
                <w:szCs w:val="18"/>
                <w:lang w:eastAsia="zh-HK"/>
              </w:rPr>
              <w:t xml:space="preserve">an </w:t>
            </w:r>
            <w:r w:rsidRPr="00D271AF">
              <w:rPr>
                <w:rFonts w:ascii="Verdana" w:hAnsi="Verdana"/>
                <w:b w:val="0"/>
                <w:color w:val="000000"/>
                <w:sz w:val="18"/>
                <w:szCs w:val="18"/>
              </w:rPr>
              <w:t>e-admission letter from OMIP</w:t>
            </w:r>
          </w:p>
        </w:tc>
        <w:tc>
          <w:tcPr>
            <w:tcW w:w="1702" w:type="dxa"/>
            <w:hideMark/>
          </w:tcPr>
          <w:p w:rsidR="00D271AF" w:rsidRPr="00D271AF" w:rsidRDefault="00D271AF" w:rsidP="00071CC7">
            <w:pPr>
              <w:pStyle w:val="NormalWeb"/>
              <w:spacing w:before="0" w:beforeAutospacing="0" w:after="0" w:afterAutospacing="0"/>
              <w:ind w:right="120"/>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D271AF">
              <w:rPr>
                <w:rFonts w:ascii="Verdana" w:hAnsi="Verdana"/>
                <w:color w:val="000000"/>
                <w:sz w:val="18"/>
                <w:szCs w:val="18"/>
              </w:rPr>
              <w:t>May 2015</w:t>
            </w:r>
          </w:p>
        </w:tc>
      </w:tr>
      <w:tr w:rsidR="00D271AF" w:rsidRPr="00D271AF" w:rsidTr="00962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NormalWeb"/>
              <w:numPr>
                <w:ilvl w:val="0"/>
                <w:numId w:val="33"/>
              </w:numPr>
              <w:spacing w:before="0" w:beforeAutospacing="0" w:after="0" w:afterAutospacing="0"/>
              <w:ind w:left="318" w:right="120" w:hanging="284"/>
              <w:rPr>
                <w:rFonts w:asciiTheme="minorHAnsi" w:hAnsiTheme="minorHAnsi"/>
                <w:b w:val="0"/>
                <w:color w:val="000000"/>
                <w:sz w:val="22"/>
                <w:szCs w:val="22"/>
              </w:rPr>
            </w:pPr>
            <w:r w:rsidRPr="00D271AF">
              <w:rPr>
                <w:rFonts w:ascii="Verdana" w:hAnsi="Verdana"/>
                <w:b w:val="0"/>
                <w:color w:val="000000"/>
                <w:sz w:val="18"/>
                <w:szCs w:val="18"/>
              </w:rPr>
              <w:t xml:space="preserve">Confirm acceptance via online application system for Student Exchange </w:t>
            </w:r>
            <w:proofErr w:type="spellStart"/>
            <w:r w:rsidRPr="00D271AF">
              <w:rPr>
                <w:rFonts w:ascii="Verdana" w:hAnsi="Verdana"/>
                <w:b w:val="0"/>
                <w:color w:val="000000"/>
                <w:sz w:val="18"/>
                <w:szCs w:val="18"/>
              </w:rPr>
              <w:t>Programme</w:t>
            </w:r>
            <w:proofErr w:type="spellEnd"/>
          </w:p>
        </w:tc>
        <w:tc>
          <w:tcPr>
            <w:tcW w:w="1702" w:type="dxa"/>
            <w:hideMark/>
          </w:tcPr>
          <w:p w:rsidR="00D271AF" w:rsidRPr="00D271AF" w:rsidRDefault="00D271AF" w:rsidP="00071CC7">
            <w:pPr>
              <w:pStyle w:val="NormalWeb"/>
              <w:spacing w:before="0" w:beforeAutospacing="0" w:after="0" w:afterAutospacing="0"/>
              <w:ind w:right="120"/>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D271AF">
              <w:rPr>
                <w:rFonts w:ascii="Verdana" w:hAnsi="Verdana"/>
                <w:color w:val="000000"/>
                <w:sz w:val="18"/>
                <w:szCs w:val="18"/>
              </w:rPr>
              <w:t>May 2015</w:t>
            </w:r>
          </w:p>
        </w:tc>
      </w:tr>
      <w:tr w:rsidR="00D271AF" w:rsidRPr="00D271AF" w:rsidTr="00962016">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NormalWeb"/>
              <w:numPr>
                <w:ilvl w:val="0"/>
                <w:numId w:val="33"/>
              </w:numPr>
              <w:spacing w:before="0" w:beforeAutospacing="0" w:after="0" w:afterAutospacing="0"/>
              <w:ind w:left="318" w:right="120" w:hanging="284"/>
              <w:rPr>
                <w:rFonts w:ascii="Verdana" w:hAnsi="Verdana"/>
                <w:b w:val="0"/>
                <w:color w:val="000000"/>
                <w:sz w:val="18"/>
                <w:szCs w:val="18"/>
              </w:rPr>
            </w:pPr>
            <w:r w:rsidRPr="00D271AF">
              <w:rPr>
                <w:rFonts w:ascii="Verdana" w:hAnsi="Verdana"/>
                <w:b w:val="0"/>
                <w:color w:val="000000"/>
                <w:sz w:val="18"/>
                <w:szCs w:val="18"/>
              </w:rPr>
              <w:t>Settle exchange related payment by:</w:t>
            </w:r>
          </w:p>
          <w:p w:rsidR="00D271AF" w:rsidRPr="00D271AF" w:rsidRDefault="00D271AF" w:rsidP="00D271AF">
            <w:pPr>
              <w:pStyle w:val="NormalWeb"/>
              <w:numPr>
                <w:ilvl w:val="1"/>
                <w:numId w:val="33"/>
              </w:numPr>
              <w:spacing w:before="0" w:beforeAutospacing="0" w:after="0" w:afterAutospacing="0"/>
              <w:ind w:left="318" w:right="120" w:firstLine="0"/>
              <w:jc w:val="both"/>
              <w:rPr>
                <w:rFonts w:ascii="Verdana" w:hAnsi="Verdana"/>
                <w:b w:val="0"/>
                <w:color w:val="000000"/>
                <w:sz w:val="18"/>
                <w:szCs w:val="18"/>
              </w:rPr>
            </w:pPr>
            <w:r w:rsidRPr="00D271AF">
              <w:rPr>
                <w:rFonts w:ascii="Verdana" w:hAnsi="Verdana"/>
                <w:b w:val="0"/>
                <w:color w:val="000000"/>
                <w:sz w:val="18"/>
                <w:szCs w:val="18"/>
              </w:rPr>
              <w:t>Online payment via online application system</w:t>
            </w:r>
          </w:p>
          <w:p w:rsidR="00D271AF" w:rsidRPr="00D271AF" w:rsidRDefault="00D271AF" w:rsidP="00D271AF">
            <w:pPr>
              <w:pStyle w:val="NormalWeb"/>
              <w:numPr>
                <w:ilvl w:val="1"/>
                <w:numId w:val="33"/>
              </w:numPr>
              <w:spacing w:before="0" w:beforeAutospacing="0" w:after="0" w:afterAutospacing="0"/>
              <w:ind w:leftChars="145" w:left="744" w:right="120" w:hangingChars="236" w:hanging="425"/>
              <w:jc w:val="both"/>
              <w:rPr>
                <w:rFonts w:ascii="Verdana" w:hAnsi="Verdana"/>
                <w:b w:val="0"/>
                <w:color w:val="000000"/>
                <w:sz w:val="18"/>
                <w:szCs w:val="18"/>
              </w:rPr>
            </w:pPr>
            <w:r w:rsidRPr="00D271AF">
              <w:rPr>
                <w:rFonts w:ascii="Verdana" w:hAnsi="Verdana"/>
                <w:b w:val="0"/>
                <w:color w:val="000000"/>
                <w:sz w:val="18"/>
                <w:szCs w:val="18"/>
              </w:rPr>
              <w:t>Bank draft* (amount in Hong Kong dollar payable to “</w:t>
            </w:r>
            <w:proofErr w:type="spellStart"/>
            <w:r w:rsidRPr="00D271AF">
              <w:rPr>
                <w:rFonts w:ascii="Verdana" w:hAnsi="Verdana"/>
                <w:b w:val="0"/>
                <w:color w:val="000000"/>
                <w:sz w:val="18"/>
                <w:szCs w:val="18"/>
              </w:rPr>
              <w:t>Lingnan</w:t>
            </w:r>
            <w:proofErr w:type="spellEnd"/>
            <w:r w:rsidRPr="00D271AF">
              <w:rPr>
                <w:rFonts w:ascii="Verdana" w:hAnsi="Verdana"/>
                <w:b w:val="0"/>
                <w:color w:val="000000"/>
                <w:sz w:val="18"/>
                <w:szCs w:val="18"/>
              </w:rPr>
              <w:t xml:space="preserve"> University”, write your name at the back of the bank draft, post to Office of Mainland and International </w:t>
            </w:r>
            <w:proofErr w:type="spellStart"/>
            <w:r w:rsidRPr="00D271AF">
              <w:rPr>
                <w:rFonts w:ascii="Verdana" w:hAnsi="Verdana"/>
                <w:b w:val="0"/>
                <w:color w:val="000000"/>
                <w:sz w:val="18"/>
                <w:szCs w:val="18"/>
              </w:rPr>
              <w:t>Programme</w:t>
            </w:r>
            <w:proofErr w:type="spellEnd"/>
            <w:r w:rsidRPr="00D271AF">
              <w:rPr>
                <w:rFonts w:ascii="Verdana" w:hAnsi="Verdana"/>
                <w:b w:val="0"/>
                <w:color w:val="000000"/>
                <w:sz w:val="18"/>
                <w:szCs w:val="18"/>
              </w:rPr>
              <w:t xml:space="preserve">, AD208/1, 2/F, Wong Administration Building, </w:t>
            </w:r>
            <w:proofErr w:type="spellStart"/>
            <w:r w:rsidRPr="00D271AF">
              <w:rPr>
                <w:rFonts w:ascii="Verdana" w:hAnsi="Verdana"/>
                <w:b w:val="0"/>
                <w:color w:val="000000"/>
                <w:sz w:val="18"/>
                <w:szCs w:val="18"/>
              </w:rPr>
              <w:t>Lingnan</w:t>
            </w:r>
            <w:proofErr w:type="spellEnd"/>
            <w:r w:rsidRPr="00D271AF">
              <w:rPr>
                <w:rFonts w:ascii="Verdana" w:hAnsi="Verdana"/>
                <w:b w:val="0"/>
                <w:color w:val="000000"/>
                <w:sz w:val="18"/>
                <w:szCs w:val="18"/>
              </w:rPr>
              <w:t xml:space="preserve"> University, </w:t>
            </w:r>
            <w:proofErr w:type="spellStart"/>
            <w:r w:rsidRPr="00D271AF">
              <w:rPr>
                <w:rFonts w:ascii="Verdana" w:hAnsi="Verdana"/>
                <w:b w:val="0"/>
                <w:color w:val="000000"/>
                <w:sz w:val="18"/>
                <w:szCs w:val="18"/>
              </w:rPr>
              <w:t>Tuen</w:t>
            </w:r>
            <w:proofErr w:type="spellEnd"/>
            <w:r w:rsidRPr="00D271AF">
              <w:rPr>
                <w:rFonts w:ascii="Verdana" w:hAnsi="Verdana"/>
                <w:b w:val="0"/>
                <w:color w:val="000000"/>
                <w:sz w:val="18"/>
                <w:szCs w:val="18"/>
              </w:rPr>
              <w:t xml:space="preserve"> </w:t>
            </w:r>
            <w:proofErr w:type="spellStart"/>
            <w:r w:rsidRPr="00D271AF">
              <w:rPr>
                <w:rFonts w:ascii="Verdana" w:hAnsi="Verdana"/>
                <w:b w:val="0"/>
                <w:color w:val="000000"/>
                <w:sz w:val="18"/>
                <w:szCs w:val="18"/>
              </w:rPr>
              <w:t>Mun</w:t>
            </w:r>
            <w:proofErr w:type="spellEnd"/>
            <w:r w:rsidRPr="00D271AF">
              <w:rPr>
                <w:rFonts w:ascii="Verdana" w:hAnsi="Verdana"/>
                <w:b w:val="0"/>
                <w:color w:val="000000"/>
                <w:sz w:val="18"/>
                <w:szCs w:val="18"/>
              </w:rPr>
              <w:t>, Hong Kong)</w:t>
            </w:r>
          </w:p>
          <w:p w:rsidR="00D271AF" w:rsidRPr="00D271AF" w:rsidRDefault="00D271AF" w:rsidP="00071CC7">
            <w:pPr>
              <w:pStyle w:val="NormalWeb"/>
              <w:spacing w:before="0" w:beforeAutospacing="0" w:after="0" w:afterAutospacing="0"/>
              <w:ind w:right="120"/>
              <w:rPr>
                <w:rFonts w:asciiTheme="minorHAnsi" w:hAnsiTheme="minorHAnsi"/>
                <w:b w:val="0"/>
                <w:color w:val="000000"/>
                <w:sz w:val="22"/>
                <w:szCs w:val="22"/>
              </w:rPr>
            </w:pPr>
            <w:r w:rsidRPr="00D271AF">
              <w:rPr>
                <w:rFonts w:ascii="Verdana" w:hAnsi="Verdana"/>
                <w:b w:val="0"/>
                <w:color w:val="000000"/>
                <w:sz w:val="18"/>
                <w:szCs w:val="18"/>
              </w:rPr>
              <w:t>*To save postage cost, you may choose to post your bank draft together with your applications during application stage</w:t>
            </w:r>
          </w:p>
        </w:tc>
        <w:tc>
          <w:tcPr>
            <w:tcW w:w="1702" w:type="dxa"/>
            <w:hideMark/>
          </w:tcPr>
          <w:p w:rsidR="00D271AF" w:rsidRPr="00D271AF" w:rsidRDefault="00D271AF" w:rsidP="00071CC7">
            <w:pPr>
              <w:pStyle w:val="NormalWeb"/>
              <w:spacing w:before="0" w:beforeAutospacing="0" w:after="0" w:afterAutospacing="0"/>
              <w:ind w:right="120"/>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D271AF">
              <w:rPr>
                <w:rFonts w:ascii="Verdana" w:hAnsi="Verdana" w:hint="eastAsia"/>
                <w:color w:val="000000"/>
                <w:sz w:val="18"/>
                <w:szCs w:val="18"/>
              </w:rPr>
              <w:t>May-</w:t>
            </w:r>
            <w:r w:rsidRPr="00D271AF">
              <w:rPr>
                <w:rFonts w:ascii="Verdana" w:hAnsi="Verdana"/>
                <w:color w:val="000000"/>
                <w:sz w:val="18"/>
                <w:szCs w:val="18"/>
              </w:rPr>
              <w:t>Jun 2015</w:t>
            </w:r>
          </w:p>
        </w:tc>
      </w:tr>
      <w:tr w:rsidR="00D271AF" w:rsidRPr="00D271AF" w:rsidTr="00962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NormalWeb"/>
              <w:numPr>
                <w:ilvl w:val="0"/>
                <w:numId w:val="33"/>
              </w:numPr>
              <w:tabs>
                <w:tab w:val="left" w:pos="821"/>
              </w:tabs>
              <w:spacing w:before="0" w:beforeAutospacing="0" w:after="0" w:afterAutospacing="0"/>
              <w:ind w:left="318" w:right="120" w:hanging="284"/>
              <w:rPr>
                <w:rFonts w:ascii="Verdana" w:hAnsi="Verdana"/>
                <w:b w:val="0"/>
                <w:color w:val="000000"/>
                <w:sz w:val="18"/>
                <w:szCs w:val="18"/>
              </w:rPr>
            </w:pPr>
            <w:r w:rsidRPr="00D271AF">
              <w:rPr>
                <w:rFonts w:ascii="Verdana" w:hAnsi="Verdana"/>
                <w:b w:val="0"/>
                <w:color w:val="000000"/>
                <w:sz w:val="18"/>
                <w:szCs w:val="18"/>
              </w:rPr>
              <w:t>On-line course registration (on a first-come-first-serve basis)</w:t>
            </w:r>
          </w:p>
          <w:p w:rsidR="00D271AF" w:rsidRPr="00D271AF" w:rsidRDefault="00D271AF" w:rsidP="00D271AF">
            <w:pPr>
              <w:pStyle w:val="NormalWeb"/>
              <w:numPr>
                <w:ilvl w:val="1"/>
                <w:numId w:val="33"/>
              </w:numPr>
              <w:spacing w:before="0" w:beforeAutospacing="0" w:after="0" w:afterAutospacing="0"/>
              <w:ind w:leftChars="144" w:left="742" w:right="120" w:hangingChars="236" w:hanging="425"/>
              <w:rPr>
                <w:rFonts w:ascii="Verdana" w:hAnsi="Verdana"/>
                <w:b w:val="0"/>
                <w:color w:val="000000"/>
                <w:sz w:val="18"/>
                <w:szCs w:val="18"/>
              </w:rPr>
            </w:pPr>
            <w:r w:rsidRPr="00D271AF">
              <w:rPr>
                <w:rFonts w:ascii="Verdana" w:hAnsi="Verdana"/>
                <w:b w:val="0"/>
                <w:color w:val="000000"/>
                <w:sz w:val="18"/>
                <w:szCs w:val="18"/>
              </w:rPr>
              <w:t xml:space="preserve">Courses on offer Courses on offer: </w:t>
            </w:r>
            <w:hyperlink r:id="rId12" w:history="1">
              <w:r w:rsidRPr="00D271AF">
                <w:rPr>
                  <w:rStyle w:val="Hyperlink"/>
                  <w:rFonts w:ascii="Verdana" w:hAnsi="Verdana"/>
                  <w:b w:val="0"/>
                  <w:sz w:val="18"/>
                  <w:szCs w:val="18"/>
                </w:rPr>
                <w:t>http://www.ln.edu.hk/reg/info/timetable/201509courselist.pdf</w:t>
              </w:r>
            </w:hyperlink>
            <w:r w:rsidRPr="00D271AF">
              <w:rPr>
                <w:rFonts w:ascii="Verdana" w:hAnsi="Verdana"/>
                <w:b w:val="0"/>
                <w:color w:val="000000"/>
                <w:sz w:val="18"/>
                <w:szCs w:val="18"/>
              </w:rPr>
              <w:t xml:space="preserve"> (</w:t>
            </w:r>
            <w:r w:rsidRPr="00D271AF">
              <w:rPr>
                <w:rFonts w:ascii="Verdana" w:hAnsi="Verdana" w:hint="eastAsia"/>
                <w:b w:val="0"/>
                <w:color w:val="000000"/>
                <w:sz w:val="18"/>
                <w:szCs w:val="18"/>
                <w:lang w:eastAsia="zh-HK"/>
              </w:rPr>
              <w:t>Class timetable will</w:t>
            </w:r>
            <w:r w:rsidRPr="00D271AF">
              <w:rPr>
                <w:rFonts w:ascii="Verdana" w:hAnsi="Verdana"/>
                <w:b w:val="0"/>
                <w:color w:val="000000"/>
                <w:sz w:val="18"/>
                <w:szCs w:val="18"/>
              </w:rPr>
              <w:t xml:space="preserve"> be announced </w:t>
            </w:r>
            <w:r w:rsidRPr="00D271AF">
              <w:rPr>
                <w:rFonts w:ascii="Verdana" w:hAnsi="Verdana" w:hint="eastAsia"/>
                <w:b w:val="0"/>
                <w:color w:val="000000"/>
                <w:sz w:val="18"/>
                <w:szCs w:val="18"/>
                <w:lang w:eastAsia="zh-HK"/>
              </w:rPr>
              <w:t xml:space="preserve">via the same hyperlink </w:t>
            </w:r>
            <w:r w:rsidRPr="00D271AF">
              <w:rPr>
                <w:rFonts w:ascii="Verdana" w:hAnsi="Verdana"/>
                <w:b w:val="0"/>
                <w:color w:val="000000"/>
                <w:sz w:val="18"/>
                <w:szCs w:val="18"/>
              </w:rPr>
              <w:t>on 2 July)</w:t>
            </w:r>
          </w:p>
          <w:p w:rsidR="00D271AF" w:rsidRPr="00D271AF" w:rsidRDefault="00D271AF" w:rsidP="00D271AF">
            <w:pPr>
              <w:pStyle w:val="NormalWeb"/>
              <w:numPr>
                <w:ilvl w:val="1"/>
                <w:numId w:val="33"/>
              </w:numPr>
              <w:spacing w:before="0" w:beforeAutospacing="0" w:after="0" w:afterAutospacing="0"/>
              <w:ind w:left="318" w:right="120" w:firstLine="0"/>
              <w:rPr>
                <w:rFonts w:ascii="Verdana" w:hAnsi="Verdana"/>
                <w:b w:val="0"/>
                <w:color w:val="000000"/>
                <w:sz w:val="18"/>
                <w:szCs w:val="18"/>
              </w:rPr>
            </w:pPr>
            <w:r w:rsidRPr="00D271AF">
              <w:rPr>
                <w:rFonts w:ascii="Verdana" w:hAnsi="Verdana"/>
                <w:b w:val="0"/>
                <w:color w:val="000000"/>
                <w:sz w:val="18"/>
                <w:szCs w:val="18"/>
              </w:rPr>
              <w:t xml:space="preserve">Course descriptions: </w:t>
            </w:r>
            <w:hyperlink r:id="rId13" w:history="1">
              <w:r w:rsidRPr="00D271AF">
                <w:rPr>
                  <w:rStyle w:val="Hyperlink"/>
                  <w:rFonts w:ascii="Verdana" w:hAnsi="Verdana"/>
                  <w:b w:val="0"/>
                  <w:sz w:val="18"/>
                  <w:szCs w:val="18"/>
                </w:rPr>
                <w:t>http://www.ln.edu.hk/reg/course_descriptions4yr.php</w:t>
              </w:r>
            </w:hyperlink>
            <w:r w:rsidRPr="00D271AF">
              <w:rPr>
                <w:rFonts w:ascii="Verdana" w:hAnsi="Verdana"/>
                <w:b w:val="0"/>
                <w:color w:val="000000"/>
                <w:sz w:val="18"/>
                <w:szCs w:val="18"/>
              </w:rPr>
              <w:t xml:space="preserve"> </w:t>
            </w:r>
          </w:p>
          <w:p w:rsidR="00D271AF" w:rsidRPr="00D271AF" w:rsidRDefault="00D271AF" w:rsidP="00D271AF">
            <w:pPr>
              <w:pStyle w:val="NormalWeb"/>
              <w:numPr>
                <w:ilvl w:val="1"/>
                <w:numId w:val="33"/>
              </w:numPr>
              <w:spacing w:before="0" w:beforeAutospacing="0" w:after="0" w:afterAutospacing="0"/>
              <w:ind w:leftChars="144" w:left="742" w:right="120" w:hangingChars="236" w:hanging="425"/>
              <w:rPr>
                <w:rFonts w:asciiTheme="minorHAnsi" w:hAnsiTheme="minorHAnsi"/>
                <w:b w:val="0"/>
                <w:color w:val="000000"/>
                <w:sz w:val="22"/>
                <w:szCs w:val="22"/>
              </w:rPr>
            </w:pPr>
            <w:r w:rsidRPr="00D271AF">
              <w:rPr>
                <w:rFonts w:ascii="Verdana" w:hAnsi="Verdana"/>
                <w:b w:val="0"/>
                <w:color w:val="000000"/>
                <w:sz w:val="18"/>
                <w:szCs w:val="18"/>
              </w:rPr>
              <w:t xml:space="preserve">Guidelines for on-line registration: </w:t>
            </w:r>
            <w:hyperlink r:id="rId14" w:history="1">
              <w:r w:rsidRPr="00D271AF">
                <w:rPr>
                  <w:rStyle w:val="Hyperlink"/>
                  <w:rFonts w:ascii="Verdana" w:hAnsi="Verdana"/>
                  <w:b w:val="0"/>
                  <w:sz w:val="18"/>
                  <w:szCs w:val="18"/>
                </w:rPr>
                <w:t>http://www.ln.edu.hk/reg/info/timetable/regprocedure.pdf</w:t>
              </w:r>
            </w:hyperlink>
          </w:p>
        </w:tc>
        <w:tc>
          <w:tcPr>
            <w:tcW w:w="1702" w:type="dxa"/>
            <w:hideMark/>
          </w:tcPr>
          <w:p w:rsidR="00D271AF" w:rsidRPr="00D271AF" w:rsidRDefault="00D271AF" w:rsidP="00071CC7">
            <w:pPr>
              <w:pStyle w:val="NormalWeb"/>
              <w:spacing w:before="0" w:beforeAutospacing="0" w:after="0" w:afterAutospacing="0"/>
              <w:ind w:right="120"/>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D271AF">
              <w:rPr>
                <w:rFonts w:ascii="Verdana" w:hAnsi="Verdana"/>
                <w:color w:val="000000"/>
                <w:sz w:val="18"/>
                <w:szCs w:val="18"/>
              </w:rPr>
              <w:t>6-8 Jul</w:t>
            </w:r>
            <w:r w:rsidRPr="00D271AF">
              <w:rPr>
                <w:rFonts w:ascii="Verdana" w:hAnsi="Verdana" w:hint="eastAsia"/>
                <w:color w:val="000000"/>
                <w:sz w:val="18"/>
                <w:szCs w:val="18"/>
              </w:rPr>
              <w:t xml:space="preserve"> 201</w:t>
            </w:r>
            <w:r w:rsidRPr="00D271AF">
              <w:rPr>
                <w:rFonts w:ascii="Verdana" w:hAnsi="Verdana"/>
                <w:color w:val="000000"/>
                <w:sz w:val="18"/>
                <w:szCs w:val="18"/>
              </w:rPr>
              <w:t>5</w:t>
            </w:r>
          </w:p>
        </w:tc>
      </w:tr>
      <w:tr w:rsidR="00D271AF" w:rsidRPr="00D271AF" w:rsidTr="00962016">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NormalWeb"/>
              <w:numPr>
                <w:ilvl w:val="0"/>
                <w:numId w:val="33"/>
              </w:numPr>
              <w:tabs>
                <w:tab w:val="left" w:pos="939"/>
              </w:tabs>
              <w:spacing w:before="0" w:beforeAutospacing="0" w:after="0" w:afterAutospacing="0"/>
              <w:ind w:left="318" w:right="120" w:hanging="304"/>
              <w:rPr>
                <w:rFonts w:ascii="Verdana" w:hAnsi="Verdana"/>
                <w:b w:val="0"/>
                <w:color w:val="000000"/>
                <w:sz w:val="18"/>
                <w:szCs w:val="18"/>
              </w:rPr>
            </w:pPr>
            <w:r w:rsidRPr="00D271AF">
              <w:rPr>
                <w:rFonts w:ascii="Verdana" w:hAnsi="Verdana"/>
                <w:b w:val="0"/>
                <w:color w:val="000000"/>
                <w:sz w:val="18"/>
                <w:szCs w:val="18"/>
              </w:rPr>
              <w:t>Receive original admission letter, student visa and student handbook by international courier</w:t>
            </w:r>
          </w:p>
          <w:p w:rsidR="00D271AF" w:rsidRPr="00D271AF" w:rsidRDefault="00D271AF" w:rsidP="00071CC7">
            <w:pPr>
              <w:widowControl w:val="0"/>
              <w:jc w:val="left"/>
              <w:rPr>
                <w:b w:val="0"/>
              </w:rPr>
            </w:pPr>
            <w:r w:rsidRPr="00D271AF">
              <w:rPr>
                <w:rFonts w:ascii="Verdana" w:hAnsi="Verdana"/>
                <w:b w:val="0"/>
                <w:color w:val="FF0000"/>
                <w:sz w:val="18"/>
                <w:szCs w:val="18"/>
              </w:rPr>
              <w:t>*</w:t>
            </w:r>
            <w:r w:rsidRPr="00D271AF">
              <w:rPr>
                <w:rFonts w:ascii="Verdana" w:hAnsi="Verdana"/>
                <w:b w:val="0"/>
                <w:color w:val="000000"/>
                <w:sz w:val="18"/>
                <w:szCs w:val="18"/>
              </w:rPr>
              <w:t>It is important for you to provide OMIP with your corresponding address for this period in your application form.</w:t>
            </w:r>
          </w:p>
        </w:tc>
        <w:tc>
          <w:tcPr>
            <w:tcW w:w="1702" w:type="dxa"/>
            <w:hideMark/>
          </w:tcPr>
          <w:p w:rsidR="00D271AF" w:rsidRPr="00D271AF" w:rsidRDefault="00D271AF" w:rsidP="00071CC7">
            <w:pPr>
              <w:pStyle w:val="NormalWeb"/>
              <w:spacing w:before="0" w:beforeAutospacing="0" w:after="0" w:afterAutospacing="0"/>
              <w:ind w:right="120"/>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D271AF">
              <w:rPr>
                <w:rFonts w:ascii="Verdana" w:hAnsi="Verdana"/>
                <w:color w:val="FF0000"/>
                <w:sz w:val="18"/>
                <w:szCs w:val="18"/>
              </w:rPr>
              <w:t>*</w:t>
            </w:r>
            <w:r w:rsidRPr="00D271AF">
              <w:rPr>
                <w:rFonts w:ascii="Verdana" w:hAnsi="Verdana"/>
                <w:color w:val="000000"/>
                <w:sz w:val="18"/>
                <w:szCs w:val="18"/>
              </w:rPr>
              <w:t>Jul-Aug 2015</w:t>
            </w:r>
          </w:p>
        </w:tc>
      </w:tr>
      <w:tr w:rsidR="00D271AF" w:rsidRPr="00D271AF" w:rsidTr="00962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ListParagraph"/>
              <w:widowControl w:val="0"/>
              <w:numPr>
                <w:ilvl w:val="0"/>
                <w:numId w:val="33"/>
              </w:numPr>
              <w:ind w:left="318" w:hanging="318"/>
              <w:jc w:val="left"/>
              <w:rPr>
                <w:b w:val="0"/>
              </w:rPr>
            </w:pPr>
            <w:r w:rsidRPr="00D271AF">
              <w:rPr>
                <w:b w:val="0"/>
                <w:color w:val="000000"/>
              </w:rPr>
              <w:t xml:space="preserve">Inform OMIP of your flight itinerary, arrival details and apply for arrival pick-up service via online application system for Student Exchange </w:t>
            </w:r>
            <w:proofErr w:type="spellStart"/>
            <w:r w:rsidRPr="00D271AF">
              <w:rPr>
                <w:b w:val="0"/>
                <w:color w:val="000000"/>
              </w:rPr>
              <w:t>Programme</w:t>
            </w:r>
            <w:proofErr w:type="spellEnd"/>
          </w:p>
        </w:tc>
        <w:tc>
          <w:tcPr>
            <w:tcW w:w="1702" w:type="dxa"/>
            <w:hideMark/>
          </w:tcPr>
          <w:p w:rsidR="00D271AF" w:rsidRPr="00D271AF" w:rsidRDefault="00D271AF" w:rsidP="00071CC7">
            <w:pPr>
              <w:pStyle w:val="NormalWeb"/>
              <w:spacing w:before="0" w:beforeAutospacing="0" w:after="0" w:afterAutospacing="0"/>
              <w:ind w:right="120"/>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D271AF">
              <w:rPr>
                <w:rFonts w:ascii="Verdana" w:hAnsi="Verdana"/>
                <w:color w:val="000000"/>
                <w:sz w:val="18"/>
                <w:szCs w:val="18"/>
              </w:rPr>
              <w:t>By 10 Aug 2015</w:t>
            </w:r>
          </w:p>
        </w:tc>
      </w:tr>
      <w:tr w:rsidR="00D271AF" w:rsidRPr="00D271AF" w:rsidTr="00962016">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ListParagraph"/>
              <w:widowControl w:val="0"/>
              <w:numPr>
                <w:ilvl w:val="0"/>
                <w:numId w:val="33"/>
              </w:numPr>
              <w:tabs>
                <w:tab w:val="left" w:pos="34"/>
              </w:tabs>
              <w:ind w:left="318" w:hanging="318"/>
              <w:jc w:val="left"/>
              <w:rPr>
                <w:b w:val="0"/>
              </w:rPr>
            </w:pPr>
            <w:r w:rsidRPr="00D271AF">
              <w:rPr>
                <w:rFonts w:ascii="Verdana" w:hAnsi="Verdana"/>
                <w:b w:val="0"/>
                <w:color w:val="000000"/>
                <w:sz w:val="18"/>
                <w:szCs w:val="18"/>
              </w:rPr>
              <w:t xml:space="preserve">Submit a proof of insurance covering travel, personal accident, medical expenses (accident and non-accident), hospitalization and emergency evacuation/ repatriation throughout the entire-period of your study at </w:t>
            </w:r>
            <w:proofErr w:type="spellStart"/>
            <w:r w:rsidRPr="00D271AF">
              <w:rPr>
                <w:rFonts w:ascii="Verdana" w:hAnsi="Verdana"/>
                <w:b w:val="0"/>
                <w:color w:val="000000"/>
                <w:sz w:val="18"/>
                <w:szCs w:val="18"/>
              </w:rPr>
              <w:t>Lingnan</w:t>
            </w:r>
            <w:proofErr w:type="spellEnd"/>
            <w:r w:rsidRPr="00D271AF">
              <w:rPr>
                <w:rFonts w:ascii="Verdana" w:hAnsi="Verdana"/>
                <w:b w:val="0"/>
                <w:color w:val="000000"/>
                <w:sz w:val="18"/>
                <w:szCs w:val="18"/>
              </w:rPr>
              <w:t xml:space="preserve"> University via online application system for Student Exchange </w:t>
            </w:r>
            <w:proofErr w:type="spellStart"/>
            <w:r w:rsidRPr="00D271AF">
              <w:rPr>
                <w:rFonts w:ascii="Verdana" w:hAnsi="Verdana"/>
                <w:b w:val="0"/>
                <w:color w:val="000000"/>
                <w:sz w:val="18"/>
                <w:szCs w:val="18"/>
              </w:rPr>
              <w:t>Programme</w:t>
            </w:r>
            <w:proofErr w:type="spellEnd"/>
          </w:p>
        </w:tc>
        <w:tc>
          <w:tcPr>
            <w:tcW w:w="1702" w:type="dxa"/>
            <w:hideMark/>
          </w:tcPr>
          <w:p w:rsidR="00D271AF" w:rsidRPr="00D271AF" w:rsidRDefault="00D271AF" w:rsidP="00071CC7">
            <w:pPr>
              <w:pStyle w:val="NormalWeb"/>
              <w:spacing w:before="0" w:beforeAutospacing="0" w:after="0" w:afterAutospacing="0"/>
              <w:ind w:right="120"/>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D271AF">
              <w:rPr>
                <w:rFonts w:ascii="Verdana" w:hAnsi="Verdana"/>
                <w:color w:val="000000"/>
                <w:sz w:val="18"/>
                <w:szCs w:val="18"/>
              </w:rPr>
              <w:t>By 10 Aug 2015</w:t>
            </w:r>
          </w:p>
        </w:tc>
      </w:tr>
      <w:tr w:rsidR="00D271AF" w:rsidRPr="00D271AF" w:rsidTr="00962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ListParagraph"/>
              <w:widowControl w:val="0"/>
              <w:numPr>
                <w:ilvl w:val="0"/>
                <w:numId w:val="33"/>
              </w:numPr>
              <w:ind w:left="318" w:hanging="318"/>
              <w:jc w:val="left"/>
              <w:rPr>
                <w:b w:val="0"/>
              </w:rPr>
            </w:pPr>
            <w:r w:rsidRPr="00D271AF">
              <w:rPr>
                <w:b w:val="0"/>
                <w:color w:val="000000"/>
              </w:rPr>
              <w:t>Check-in at student hostel</w:t>
            </w:r>
          </w:p>
        </w:tc>
        <w:tc>
          <w:tcPr>
            <w:tcW w:w="1702" w:type="dxa"/>
            <w:hideMark/>
          </w:tcPr>
          <w:p w:rsidR="00D271AF" w:rsidRPr="00D271AF" w:rsidRDefault="00D271AF" w:rsidP="00071CC7">
            <w:pPr>
              <w:pStyle w:val="NormalWeb"/>
              <w:spacing w:before="0" w:beforeAutospacing="0" w:after="0" w:afterAutospacing="0"/>
              <w:ind w:right="120"/>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D271AF">
              <w:rPr>
                <w:rFonts w:ascii="Verdana" w:hAnsi="Verdana"/>
                <w:color w:val="000000"/>
                <w:sz w:val="18"/>
                <w:szCs w:val="18"/>
              </w:rPr>
              <w:t>17 Aug 2015</w:t>
            </w:r>
          </w:p>
        </w:tc>
      </w:tr>
      <w:tr w:rsidR="00D271AF" w:rsidRPr="00D271AF" w:rsidTr="00962016">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NormalWeb"/>
              <w:numPr>
                <w:ilvl w:val="0"/>
                <w:numId w:val="33"/>
              </w:numPr>
              <w:spacing w:before="0" w:beforeAutospacing="0" w:after="0" w:afterAutospacing="0"/>
              <w:ind w:left="318" w:right="120" w:hanging="318"/>
              <w:rPr>
                <w:rFonts w:asciiTheme="minorHAnsi" w:hAnsiTheme="minorHAnsi"/>
                <w:b w:val="0"/>
                <w:color w:val="000000"/>
                <w:sz w:val="22"/>
                <w:szCs w:val="22"/>
              </w:rPr>
            </w:pPr>
            <w:r w:rsidRPr="00D271AF">
              <w:rPr>
                <w:rFonts w:asciiTheme="minorHAnsi" w:hAnsiTheme="minorHAnsi"/>
                <w:b w:val="0"/>
                <w:color w:val="000000"/>
                <w:sz w:val="22"/>
                <w:szCs w:val="22"/>
              </w:rPr>
              <w:lastRenderedPageBreak/>
              <w:t>Arrival pick-up service</w:t>
            </w:r>
          </w:p>
          <w:p w:rsidR="00D271AF" w:rsidRPr="00D271AF" w:rsidRDefault="00D271AF" w:rsidP="00D271AF">
            <w:pPr>
              <w:pStyle w:val="NormalWeb"/>
              <w:numPr>
                <w:ilvl w:val="0"/>
                <w:numId w:val="34"/>
              </w:numPr>
              <w:spacing w:before="0" w:beforeAutospacing="0" w:after="0" w:afterAutospacing="0"/>
              <w:ind w:left="318" w:right="120" w:firstLine="0"/>
              <w:rPr>
                <w:rFonts w:asciiTheme="minorHAnsi" w:hAnsiTheme="minorHAnsi"/>
                <w:b w:val="0"/>
                <w:color w:val="000000"/>
                <w:sz w:val="22"/>
                <w:szCs w:val="22"/>
              </w:rPr>
            </w:pPr>
            <w:r w:rsidRPr="00D271AF">
              <w:rPr>
                <w:rFonts w:asciiTheme="minorHAnsi" w:hAnsiTheme="minorHAnsi"/>
                <w:b w:val="0"/>
                <w:color w:val="000000"/>
                <w:sz w:val="22"/>
                <w:szCs w:val="22"/>
              </w:rPr>
              <w:t>Hong Kong International Airport: at 12:00, 16:00 and 21:00</w:t>
            </w:r>
          </w:p>
          <w:p w:rsidR="00D271AF" w:rsidRPr="00D271AF" w:rsidRDefault="00D271AF" w:rsidP="00D271AF">
            <w:pPr>
              <w:pStyle w:val="NormalWeb"/>
              <w:numPr>
                <w:ilvl w:val="0"/>
                <w:numId w:val="34"/>
              </w:numPr>
              <w:spacing w:before="0" w:beforeAutospacing="0" w:after="0" w:afterAutospacing="0"/>
              <w:ind w:left="318" w:right="120" w:firstLine="0"/>
              <w:rPr>
                <w:rFonts w:asciiTheme="minorHAnsi" w:hAnsiTheme="minorHAnsi"/>
                <w:b w:val="0"/>
                <w:color w:val="000000"/>
                <w:sz w:val="22"/>
                <w:szCs w:val="22"/>
              </w:rPr>
            </w:pPr>
            <w:r w:rsidRPr="00D271AF">
              <w:rPr>
                <w:rFonts w:asciiTheme="minorHAnsi" w:hAnsiTheme="minorHAnsi"/>
                <w:b w:val="0"/>
                <w:color w:val="000000"/>
                <w:sz w:val="22"/>
                <w:szCs w:val="22"/>
              </w:rPr>
              <w:t xml:space="preserve">Hung </w:t>
            </w:r>
            <w:proofErr w:type="spellStart"/>
            <w:r w:rsidRPr="00D271AF">
              <w:rPr>
                <w:rFonts w:asciiTheme="minorHAnsi" w:hAnsiTheme="minorHAnsi"/>
                <w:b w:val="0"/>
                <w:color w:val="000000"/>
                <w:sz w:val="22"/>
                <w:szCs w:val="22"/>
              </w:rPr>
              <w:t>Hom</w:t>
            </w:r>
            <w:proofErr w:type="spellEnd"/>
            <w:r w:rsidRPr="00D271AF">
              <w:rPr>
                <w:rFonts w:asciiTheme="minorHAnsi" w:hAnsiTheme="minorHAnsi"/>
                <w:b w:val="0"/>
                <w:color w:val="000000"/>
                <w:sz w:val="22"/>
                <w:szCs w:val="22"/>
              </w:rPr>
              <w:t xml:space="preserve"> Train Station: at 14:30</w:t>
            </w:r>
          </w:p>
          <w:p w:rsidR="00D271AF" w:rsidRPr="00D271AF" w:rsidRDefault="00D271AF" w:rsidP="00D271AF">
            <w:pPr>
              <w:pStyle w:val="NormalWeb"/>
              <w:numPr>
                <w:ilvl w:val="0"/>
                <w:numId w:val="34"/>
              </w:numPr>
              <w:spacing w:before="0" w:beforeAutospacing="0" w:after="0" w:afterAutospacing="0"/>
              <w:ind w:left="318" w:right="120" w:firstLine="0"/>
              <w:rPr>
                <w:rFonts w:asciiTheme="minorHAnsi" w:hAnsiTheme="minorHAnsi"/>
                <w:b w:val="0"/>
                <w:color w:val="000000"/>
                <w:sz w:val="22"/>
                <w:szCs w:val="22"/>
              </w:rPr>
            </w:pPr>
            <w:proofErr w:type="spellStart"/>
            <w:r w:rsidRPr="00D271AF">
              <w:rPr>
                <w:rFonts w:asciiTheme="minorHAnsi" w:hAnsiTheme="minorHAnsi"/>
                <w:b w:val="0"/>
                <w:color w:val="000000"/>
                <w:sz w:val="22"/>
                <w:szCs w:val="22"/>
              </w:rPr>
              <w:t>Fanling</w:t>
            </w:r>
            <w:proofErr w:type="spellEnd"/>
            <w:r w:rsidRPr="00D271AF">
              <w:rPr>
                <w:rFonts w:asciiTheme="minorHAnsi" w:hAnsiTheme="minorHAnsi"/>
                <w:b w:val="0"/>
                <w:color w:val="000000"/>
                <w:sz w:val="22"/>
                <w:szCs w:val="22"/>
              </w:rPr>
              <w:t xml:space="preserve"> Train Station: at 13:00 and 17:00</w:t>
            </w:r>
          </w:p>
        </w:tc>
        <w:tc>
          <w:tcPr>
            <w:tcW w:w="1702" w:type="dxa"/>
            <w:hideMark/>
          </w:tcPr>
          <w:p w:rsidR="00D271AF" w:rsidRPr="00D271AF" w:rsidRDefault="00D271AF" w:rsidP="00071CC7">
            <w:pPr>
              <w:pStyle w:val="NormalWeb"/>
              <w:spacing w:before="0" w:beforeAutospacing="0" w:after="0" w:afterAutospacing="0"/>
              <w:ind w:right="120"/>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D271AF">
              <w:rPr>
                <w:rFonts w:ascii="Verdana" w:hAnsi="Verdana"/>
                <w:color w:val="000000"/>
                <w:sz w:val="18"/>
                <w:szCs w:val="18"/>
              </w:rPr>
              <w:t>17-18 Aug 2015</w:t>
            </w:r>
          </w:p>
        </w:tc>
      </w:tr>
      <w:tr w:rsidR="00D271AF" w:rsidRPr="00D271AF" w:rsidTr="00962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ListParagraph"/>
              <w:widowControl w:val="0"/>
              <w:numPr>
                <w:ilvl w:val="0"/>
                <w:numId w:val="33"/>
              </w:numPr>
              <w:ind w:left="318" w:hanging="318"/>
              <w:jc w:val="left"/>
              <w:rPr>
                <w:b w:val="0"/>
              </w:rPr>
            </w:pPr>
            <w:r w:rsidRPr="00D271AF">
              <w:rPr>
                <w:b w:val="0"/>
                <w:color w:val="000000"/>
              </w:rPr>
              <w:t xml:space="preserve">Attend orientation </w:t>
            </w:r>
            <w:proofErr w:type="spellStart"/>
            <w:r w:rsidRPr="00D271AF">
              <w:rPr>
                <w:b w:val="0"/>
                <w:color w:val="000000"/>
              </w:rPr>
              <w:t>programme</w:t>
            </w:r>
            <w:proofErr w:type="spellEnd"/>
            <w:r w:rsidRPr="00D271AF">
              <w:rPr>
                <w:b w:val="0"/>
                <w:color w:val="000000"/>
              </w:rPr>
              <w:t xml:space="preserve"> for new exchange students</w:t>
            </w:r>
            <w:r w:rsidRPr="00D271AF">
              <w:rPr>
                <w:b w:val="0"/>
              </w:rPr>
              <w:t xml:space="preserve">  </w:t>
            </w:r>
          </w:p>
        </w:tc>
        <w:tc>
          <w:tcPr>
            <w:tcW w:w="1702" w:type="dxa"/>
            <w:hideMark/>
          </w:tcPr>
          <w:p w:rsidR="00D271AF" w:rsidRPr="00D271AF" w:rsidRDefault="00D271AF" w:rsidP="00071CC7">
            <w:pPr>
              <w:pStyle w:val="NormalWeb"/>
              <w:spacing w:before="0" w:beforeAutospacing="0" w:after="0" w:afterAutospacing="0"/>
              <w:ind w:right="120"/>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D271AF">
              <w:rPr>
                <w:rFonts w:ascii="Verdana" w:hAnsi="Verdana"/>
                <w:color w:val="000000"/>
                <w:sz w:val="18"/>
                <w:szCs w:val="18"/>
              </w:rPr>
              <w:t>19-30 Aug 2015</w:t>
            </w:r>
          </w:p>
        </w:tc>
      </w:tr>
      <w:tr w:rsidR="00D271AF" w:rsidRPr="00D271AF" w:rsidTr="00962016">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NormalWeb"/>
              <w:numPr>
                <w:ilvl w:val="0"/>
                <w:numId w:val="33"/>
              </w:numPr>
              <w:spacing w:before="0" w:beforeAutospacing="0" w:after="0" w:afterAutospacing="0"/>
              <w:ind w:left="318" w:right="120" w:hanging="318"/>
              <w:rPr>
                <w:rFonts w:ascii="Verdana" w:hAnsi="Verdana"/>
                <w:b w:val="0"/>
                <w:color w:val="000000"/>
                <w:sz w:val="18"/>
                <w:szCs w:val="18"/>
              </w:rPr>
            </w:pPr>
            <w:r w:rsidRPr="00D271AF">
              <w:rPr>
                <w:rFonts w:ascii="Verdana" w:hAnsi="Verdana"/>
                <w:b w:val="0"/>
                <w:color w:val="000000"/>
                <w:sz w:val="18"/>
                <w:szCs w:val="18"/>
              </w:rPr>
              <w:t>Course Add/Drop Period (on a first-come-first-serve basis)</w:t>
            </w:r>
          </w:p>
          <w:p w:rsidR="00D271AF" w:rsidRPr="00D271AF" w:rsidRDefault="00D271AF" w:rsidP="00D271AF">
            <w:pPr>
              <w:pStyle w:val="NormalWeb"/>
              <w:numPr>
                <w:ilvl w:val="0"/>
                <w:numId w:val="35"/>
              </w:numPr>
              <w:spacing w:before="0" w:beforeAutospacing="0" w:after="0" w:afterAutospacing="0"/>
              <w:ind w:leftChars="144" w:left="742" w:right="120" w:hangingChars="236" w:hanging="425"/>
              <w:rPr>
                <w:rFonts w:ascii="Verdana" w:hAnsi="Verdana"/>
                <w:b w:val="0"/>
                <w:color w:val="000000"/>
                <w:sz w:val="18"/>
                <w:szCs w:val="18"/>
              </w:rPr>
            </w:pPr>
            <w:r w:rsidRPr="00D271AF">
              <w:rPr>
                <w:rFonts w:ascii="Verdana" w:hAnsi="Verdana"/>
                <w:b w:val="0"/>
                <w:color w:val="000000"/>
                <w:sz w:val="18"/>
                <w:szCs w:val="18"/>
              </w:rPr>
              <w:t>Courses on offer Courses on offer</w:t>
            </w:r>
            <w:bookmarkStart w:id="0" w:name="_GoBack"/>
            <w:bookmarkEnd w:id="0"/>
            <w:r w:rsidRPr="00D271AF">
              <w:rPr>
                <w:rFonts w:ascii="Verdana" w:hAnsi="Verdana"/>
                <w:b w:val="0"/>
                <w:color w:val="000000"/>
                <w:sz w:val="18"/>
                <w:szCs w:val="18"/>
              </w:rPr>
              <w:t xml:space="preserve">: </w:t>
            </w:r>
            <w:hyperlink r:id="rId15" w:history="1">
              <w:r w:rsidRPr="00D271AF">
                <w:rPr>
                  <w:rStyle w:val="Hyperlink"/>
                  <w:rFonts w:ascii="Verdana" w:hAnsi="Verdana"/>
                  <w:b w:val="0"/>
                  <w:sz w:val="18"/>
                  <w:szCs w:val="18"/>
                </w:rPr>
                <w:t>http://www.ln.edu.hk/reg/info/timetable/201509courselist.pdf</w:t>
              </w:r>
            </w:hyperlink>
            <w:r w:rsidRPr="00D271AF">
              <w:rPr>
                <w:rFonts w:ascii="Verdana" w:hAnsi="Verdana"/>
                <w:b w:val="0"/>
                <w:color w:val="000000"/>
                <w:sz w:val="18"/>
                <w:szCs w:val="18"/>
              </w:rPr>
              <w:t xml:space="preserve"> (</w:t>
            </w:r>
            <w:r w:rsidRPr="00D271AF">
              <w:rPr>
                <w:rFonts w:ascii="Verdana" w:hAnsi="Verdana" w:hint="eastAsia"/>
                <w:b w:val="0"/>
                <w:color w:val="000000"/>
                <w:sz w:val="18"/>
                <w:szCs w:val="18"/>
                <w:lang w:eastAsia="zh-HK"/>
              </w:rPr>
              <w:t>Class timetable will</w:t>
            </w:r>
            <w:r w:rsidRPr="00D271AF">
              <w:rPr>
                <w:rFonts w:ascii="Verdana" w:hAnsi="Verdana"/>
                <w:b w:val="0"/>
                <w:color w:val="000000"/>
                <w:sz w:val="18"/>
                <w:szCs w:val="18"/>
              </w:rPr>
              <w:t xml:space="preserve"> be announced </w:t>
            </w:r>
            <w:r w:rsidRPr="00D271AF">
              <w:rPr>
                <w:rFonts w:ascii="Verdana" w:hAnsi="Verdana" w:hint="eastAsia"/>
                <w:b w:val="0"/>
                <w:color w:val="000000"/>
                <w:sz w:val="18"/>
                <w:szCs w:val="18"/>
                <w:lang w:eastAsia="zh-HK"/>
              </w:rPr>
              <w:t xml:space="preserve">via the same hyperlink </w:t>
            </w:r>
            <w:r w:rsidRPr="00D271AF">
              <w:rPr>
                <w:rFonts w:ascii="Verdana" w:hAnsi="Verdana"/>
                <w:b w:val="0"/>
                <w:color w:val="000000"/>
                <w:sz w:val="18"/>
                <w:szCs w:val="18"/>
              </w:rPr>
              <w:t>on 2 July)</w:t>
            </w:r>
          </w:p>
          <w:p w:rsidR="00D271AF" w:rsidRPr="00D271AF" w:rsidRDefault="00D271AF" w:rsidP="00D271AF">
            <w:pPr>
              <w:pStyle w:val="NormalWeb"/>
              <w:numPr>
                <w:ilvl w:val="0"/>
                <w:numId w:val="35"/>
              </w:numPr>
              <w:spacing w:before="0" w:beforeAutospacing="0" w:after="0" w:afterAutospacing="0"/>
              <w:ind w:leftChars="144" w:left="742" w:right="120" w:hangingChars="236" w:hanging="425"/>
              <w:rPr>
                <w:rFonts w:ascii="Verdana" w:hAnsi="Verdana"/>
                <w:b w:val="0"/>
                <w:color w:val="000000"/>
                <w:sz w:val="18"/>
                <w:szCs w:val="18"/>
              </w:rPr>
            </w:pPr>
            <w:r w:rsidRPr="00D271AF">
              <w:rPr>
                <w:rFonts w:ascii="Verdana" w:hAnsi="Verdana"/>
                <w:b w:val="0"/>
                <w:color w:val="000000"/>
                <w:sz w:val="18"/>
                <w:szCs w:val="18"/>
              </w:rPr>
              <w:t xml:space="preserve">Course descriptions: </w:t>
            </w:r>
            <w:hyperlink r:id="rId16" w:history="1">
              <w:r w:rsidRPr="00D271AF">
                <w:rPr>
                  <w:rStyle w:val="Hyperlink"/>
                  <w:rFonts w:ascii="Verdana" w:hAnsi="Verdana"/>
                  <w:b w:val="0"/>
                  <w:sz w:val="18"/>
                  <w:szCs w:val="18"/>
                </w:rPr>
                <w:t>http://www.ln.edu.hk/reg/course_descriptions4yr.php</w:t>
              </w:r>
            </w:hyperlink>
            <w:r w:rsidRPr="00D271AF">
              <w:rPr>
                <w:rFonts w:ascii="Verdana" w:hAnsi="Verdana"/>
                <w:b w:val="0"/>
                <w:color w:val="000000"/>
                <w:sz w:val="18"/>
                <w:szCs w:val="18"/>
              </w:rPr>
              <w:t xml:space="preserve"> </w:t>
            </w:r>
          </w:p>
          <w:p w:rsidR="00D271AF" w:rsidRPr="00D271AF" w:rsidRDefault="00D271AF" w:rsidP="00D271AF">
            <w:pPr>
              <w:pStyle w:val="NormalWeb"/>
              <w:numPr>
                <w:ilvl w:val="0"/>
                <w:numId w:val="35"/>
              </w:numPr>
              <w:spacing w:before="0" w:beforeAutospacing="0" w:after="0" w:afterAutospacing="0"/>
              <w:ind w:leftChars="144" w:left="742" w:right="120" w:hangingChars="236" w:hanging="425"/>
              <w:rPr>
                <w:rFonts w:asciiTheme="minorHAnsi" w:hAnsiTheme="minorHAnsi"/>
                <w:b w:val="0"/>
                <w:sz w:val="22"/>
                <w:szCs w:val="22"/>
              </w:rPr>
            </w:pPr>
            <w:r w:rsidRPr="00D271AF">
              <w:rPr>
                <w:rFonts w:ascii="Verdana" w:hAnsi="Verdana"/>
                <w:b w:val="0"/>
                <w:color w:val="000000"/>
                <w:sz w:val="18"/>
                <w:szCs w:val="18"/>
              </w:rPr>
              <w:t xml:space="preserve">Guidelines for on-line registration: </w:t>
            </w:r>
            <w:hyperlink r:id="rId17" w:history="1">
              <w:r w:rsidRPr="00D271AF">
                <w:rPr>
                  <w:rStyle w:val="Hyperlink"/>
                  <w:rFonts w:ascii="Verdana" w:hAnsi="Verdana"/>
                  <w:b w:val="0"/>
                  <w:sz w:val="18"/>
                  <w:szCs w:val="18"/>
                </w:rPr>
                <w:t>http://www.ln.edu.hk/reg/info/timetable/regprocedure.pdf</w:t>
              </w:r>
            </w:hyperlink>
            <w:r w:rsidRPr="00D271AF">
              <w:rPr>
                <w:rFonts w:ascii="Verdana" w:hAnsi="Verdana"/>
                <w:b w:val="0"/>
                <w:color w:val="000000"/>
                <w:sz w:val="18"/>
                <w:szCs w:val="18"/>
              </w:rPr>
              <w:t xml:space="preserve">  </w:t>
            </w:r>
          </w:p>
        </w:tc>
        <w:tc>
          <w:tcPr>
            <w:tcW w:w="1702" w:type="dxa"/>
            <w:hideMark/>
          </w:tcPr>
          <w:p w:rsidR="00D271AF" w:rsidRPr="00D271AF" w:rsidRDefault="00D271AF" w:rsidP="00071CC7">
            <w:pPr>
              <w:pStyle w:val="NormalWeb"/>
              <w:spacing w:before="0" w:beforeAutospacing="0" w:after="0" w:afterAutospacing="0"/>
              <w:ind w:right="120"/>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D271AF">
              <w:rPr>
                <w:rFonts w:ascii="Verdana" w:hAnsi="Verdana" w:hint="eastAsia"/>
                <w:color w:val="000000"/>
                <w:sz w:val="18"/>
                <w:szCs w:val="18"/>
              </w:rPr>
              <w:t>To be announced upon acceptance</w:t>
            </w:r>
          </w:p>
        </w:tc>
      </w:tr>
      <w:tr w:rsidR="00D271AF" w:rsidRPr="00D271AF" w:rsidTr="00962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ListParagraph"/>
              <w:widowControl w:val="0"/>
              <w:numPr>
                <w:ilvl w:val="0"/>
                <w:numId w:val="33"/>
              </w:numPr>
              <w:ind w:left="318" w:hanging="318"/>
              <w:jc w:val="left"/>
              <w:rPr>
                <w:b w:val="0"/>
              </w:rPr>
            </w:pPr>
            <w:r w:rsidRPr="00D271AF">
              <w:rPr>
                <w:b w:val="0"/>
                <w:color w:val="000000"/>
              </w:rPr>
              <w:t>Classes begin</w:t>
            </w:r>
          </w:p>
        </w:tc>
        <w:tc>
          <w:tcPr>
            <w:tcW w:w="1702" w:type="dxa"/>
            <w:hideMark/>
          </w:tcPr>
          <w:p w:rsidR="00D271AF" w:rsidRPr="00D271AF" w:rsidRDefault="00D271AF" w:rsidP="00071CC7">
            <w:pPr>
              <w:pStyle w:val="NormalWeb"/>
              <w:spacing w:before="0" w:beforeAutospacing="0" w:after="0" w:afterAutospacing="0"/>
              <w:ind w:right="120"/>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D271AF">
              <w:rPr>
                <w:rFonts w:ascii="Verdana" w:hAnsi="Verdana" w:hint="eastAsia"/>
                <w:color w:val="000000"/>
                <w:sz w:val="18"/>
                <w:szCs w:val="18"/>
                <w:lang w:eastAsia="zh-HK"/>
              </w:rPr>
              <w:t>31 Aug</w:t>
            </w:r>
            <w:r w:rsidRPr="00D271AF">
              <w:rPr>
                <w:rFonts w:ascii="Verdana" w:hAnsi="Verdana"/>
                <w:color w:val="000000"/>
                <w:sz w:val="18"/>
                <w:szCs w:val="18"/>
              </w:rPr>
              <w:t xml:space="preserve"> 2015</w:t>
            </w:r>
          </w:p>
        </w:tc>
      </w:tr>
      <w:tr w:rsidR="00D271AF" w:rsidRPr="00D271AF" w:rsidTr="00962016">
        <w:tc>
          <w:tcPr>
            <w:cnfStyle w:val="001000000000" w:firstRow="0" w:lastRow="0" w:firstColumn="1" w:lastColumn="0" w:oddVBand="0" w:evenVBand="0" w:oddHBand="0" w:evenHBand="0" w:firstRowFirstColumn="0" w:firstRowLastColumn="0" w:lastRowFirstColumn="0" w:lastRowLastColumn="0"/>
            <w:tcW w:w="9322" w:type="dxa"/>
            <w:hideMark/>
          </w:tcPr>
          <w:p w:rsidR="00D271AF" w:rsidRPr="00D271AF" w:rsidRDefault="00D271AF" w:rsidP="00D271AF">
            <w:pPr>
              <w:pStyle w:val="NormalWeb"/>
              <w:numPr>
                <w:ilvl w:val="0"/>
                <w:numId w:val="33"/>
              </w:numPr>
              <w:spacing w:before="0" w:beforeAutospacing="0" w:after="0" w:afterAutospacing="0"/>
              <w:ind w:left="318" w:right="120" w:hanging="318"/>
              <w:rPr>
                <w:rFonts w:asciiTheme="minorHAnsi" w:hAnsiTheme="minorHAnsi"/>
                <w:b w:val="0"/>
                <w:color w:val="000000"/>
                <w:sz w:val="22"/>
                <w:szCs w:val="22"/>
              </w:rPr>
            </w:pPr>
            <w:r w:rsidRPr="00D271AF">
              <w:rPr>
                <w:rFonts w:ascii="Verdana" w:hAnsi="Verdana" w:hint="eastAsia"/>
                <w:b w:val="0"/>
                <w:color w:val="000000"/>
                <w:sz w:val="18"/>
                <w:szCs w:val="18"/>
                <w:lang w:eastAsia="zh-HK"/>
              </w:rPr>
              <w:t>Examination Period</w:t>
            </w:r>
          </w:p>
          <w:p w:rsidR="00D271AF" w:rsidRPr="00D271AF" w:rsidRDefault="00D271AF" w:rsidP="00D271AF">
            <w:pPr>
              <w:pStyle w:val="NormalWeb"/>
              <w:numPr>
                <w:ilvl w:val="1"/>
                <w:numId w:val="36"/>
              </w:numPr>
              <w:spacing w:before="0" w:beforeAutospacing="0" w:after="0" w:afterAutospacing="0"/>
              <w:ind w:left="743" w:right="120" w:hanging="425"/>
              <w:rPr>
                <w:rFonts w:asciiTheme="minorHAnsi" w:hAnsiTheme="minorHAnsi"/>
                <w:b w:val="0"/>
                <w:sz w:val="22"/>
                <w:szCs w:val="22"/>
              </w:rPr>
            </w:pPr>
            <w:r w:rsidRPr="00D271AF">
              <w:rPr>
                <w:rFonts w:asciiTheme="minorHAnsi" w:hAnsiTheme="minorHAnsi"/>
                <w:b w:val="0"/>
                <w:color w:val="000000"/>
                <w:sz w:val="22"/>
                <w:szCs w:val="22"/>
              </w:rPr>
              <w:t>Examination Period for Fall term (including the day reserved for examinations postponed due to extenuating circumstance)</w:t>
            </w:r>
          </w:p>
          <w:p w:rsidR="00D271AF" w:rsidRPr="00D271AF" w:rsidRDefault="00D271AF" w:rsidP="00D271AF">
            <w:pPr>
              <w:pStyle w:val="NormalWeb"/>
              <w:numPr>
                <w:ilvl w:val="1"/>
                <w:numId w:val="36"/>
              </w:numPr>
              <w:spacing w:before="0" w:beforeAutospacing="0" w:after="0" w:afterAutospacing="0"/>
              <w:ind w:left="743" w:right="120" w:hanging="425"/>
              <w:rPr>
                <w:rFonts w:asciiTheme="minorHAnsi" w:hAnsiTheme="minorHAnsi"/>
                <w:b w:val="0"/>
                <w:sz w:val="22"/>
                <w:szCs w:val="22"/>
              </w:rPr>
            </w:pPr>
            <w:r w:rsidRPr="00D271AF">
              <w:rPr>
                <w:rFonts w:asciiTheme="minorHAnsi" w:hAnsiTheme="minorHAnsi"/>
                <w:b w:val="0"/>
                <w:color w:val="000000"/>
                <w:sz w:val="22"/>
                <w:szCs w:val="22"/>
              </w:rPr>
              <w:t xml:space="preserve"> Examination Period for Spring term (including the day reserved for examinations postponed due to extenuating circumstance)</w:t>
            </w:r>
          </w:p>
        </w:tc>
        <w:tc>
          <w:tcPr>
            <w:tcW w:w="1702" w:type="dxa"/>
            <w:hideMark/>
          </w:tcPr>
          <w:p w:rsidR="00D271AF" w:rsidRPr="00D271AF" w:rsidRDefault="00D271AF" w:rsidP="00071CC7">
            <w:pPr>
              <w:pStyle w:val="NormalWeb"/>
              <w:spacing w:before="0" w:beforeAutospacing="0" w:after="0" w:afterAutospacing="0"/>
              <w:ind w:right="120"/>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D271AF">
              <w:rPr>
                <w:rFonts w:ascii="Verdana" w:hAnsi="Verdana" w:hint="eastAsia"/>
                <w:color w:val="000000"/>
                <w:sz w:val="18"/>
                <w:szCs w:val="18"/>
              </w:rPr>
              <w:t>To be announced upon acceptance</w:t>
            </w:r>
          </w:p>
        </w:tc>
      </w:tr>
      <w:tr w:rsidR="00D271AF" w:rsidRPr="00D271AF" w:rsidTr="00962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D271AF" w:rsidRPr="00D271AF" w:rsidRDefault="00D271AF" w:rsidP="00D271AF">
            <w:pPr>
              <w:pStyle w:val="NormalWeb"/>
              <w:numPr>
                <w:ilvl w:val="0"/>
                <w:numId w:val="33"/>
              </w:numPr>
              <w:spacing w:before="0" w:beforeAutospacing="0" w:after="0" w:afterAutospacing="0"/>
              <w:ind w:left="318" w:right="120" w:hanging="318"/>
              <w:rPr>
                <w:rFonts w:ascii="Verdana" w:hAnsi="Verdana"/>
                <w:b w:val="0"/>
                <w:color w:val="000000"/>
                <w:sz w:val="18"/>
                <w:szCs w:val="18"/>
              </w:rPr>
            </w:pPr>
            <w:r w:rsidRPr="00D271AF">
              <w:rPr>
                <w:rFonts w:ascii="Verdana" w:hAnsi="Verdana"/>
                <w:b w:val="0"/>
                <w:color w:val="000000"/>
                <w:sz w:val="18"/>
                <w:szCs w:val="18"/>
              </w:rPr>
              <w:t>International Day</w:t>
            </w:r>
          </w:p>
          <w:p w:rsidR="00D271AF" w:rsidRPr="00D271AF" w:rsidRDefault="00D271AF" w:rsidP="00071CC7">
            <w:pPr>
              <w:widowControl w:val="0"/>
              <w:ind w:left="318"/>
              <w:rPr>
                <w:b w:val="0"/>
              </w:rPr>
            </w:pPr>
            <w:r w:rsidRPr="00D271AF">
              <w:rPr>
                <w:rFonts w:ascii="Verdana" w:hAnsi="Verdana"/>
                <w:b w:val="0"/>
                <w:color w:val="000000"/>
                <w:sz w:val="18"/>
                <w:szCs w:val="18"/>
              </w:rPr>
              <w:t>It is an annual campus-wide cross-cultural event. All exchange students will be invited to showcase their cultures by giving cultural performances and organizing their country booths in the carnival. Please make sure you bring along some things/ ideas (e.g. your national costumes, music instruments/ snacks/ photos/ traditional games of your country etc.) that you would like to share with us.</w:t>
            </w:r>
          </w:p>
        </w:tc>
        <w:tc>
          <w:tcPr>
            <w:tcW w:w="1702" w:type="dxa"/>
          </w:tcPr>
          <w:p w:rsidR="00D271AF" w:rsidRPr="00D271AF" w:rsidRDefault="00D271AF" w:rsidP="00071CC7">
            <w:pPr>
              <w:pStyle w:val="NormalWeb"/>
              <w:spacing w:before="0" w:beforeAutospacing="0" w:after="0" w:afterAutospacing="0"/>
              <w:ind w:right="120"/>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D271AF">
              <w:rPr>
                <w:rFonts w:ascii="Verdana" w:hAnsi="Verdana"/>
                <w:color w:val="000000"/>
                <w:sz w:val="18"/>
                <w:szCs w:val="18"/>
              </w:rPr>
              <w:t>Mid-Oct 2015</w:t>
            </w:r>
          </w:p>
        </w:tc>
      </w:tr>
      <w:tr w:rsidR="00D271AF" w:rsidRPr="00D271AF" w:rsidTr="00962016">
        <w:tc>
          <w:tcPr>
            <w:cnfStyle w:val="001000000000" w:firstRow="0" w:lastRow="0" w:firstColumn="1" w:lastColumn="0" w:oddVBand="0" w:evenVBand="0" w:oddHBand="0" w:evenHBand="0" w:firstRowFirstColumn="0" w:firstRowLastColumn="0" w:lastRowFirstColumn="0" w:lastRowLastColumn="0"/>
            <w:tcW w:w="9322" w:type="dxa"/>
          </w:tcPr>
          <w:p w:rsidR="00D271AF" w:rsidRPr="00D271AF" w:rsidRDefault="00D271AF" w:rsidP="00D271AF">
            <w:pPr>
              <w:pStyle w:val="NormalWeb"/>
              <w:numPr>
                <w:ilvl w:val="0"/>
                <w:numId w:val="33"/>
              </w:numPr>
              <w:spacing w:before="0" w:beforeAutospacing="0" w:after="0" w:afterAutospacing="0"/>
              <w:ind w:left="318" w:right="120" w:hanging="318"/>
              <w:rPr>
                <w:rFonts w:ascii="Verdana" w:hAnsi="Verdana"/>
                <w:b w:val="0"/>
                <w:color w:val="000000"/>
                <w:sz w:val="18"/>
                <w:szCs w:val="18"/>
              </w:rPr>
            </w:pPr>
            <w:r w:rsidRPr="00D271AF">
              <w:rPr>
                <w:rFonts w:ascii="Verdana" w:hAnsi="Verdana"/>
                <w:b w:val="0"/>
                <w:color w:val="000000"/>
                <w:sz w:val="18"/>
                <w:szCs w:val="18"/>
              </w:rPr>
              <w:t>Check-out from student hostel (Fall term)</w:t>
            </w:r>
          </w:p>
          <w:p w:rsidR="00D271AF" w:rsidRPr="00D271AF" w:rsidRDefault="00D271AF" w:rsidP="00071CC7">
            <w:pPr>
              <w:pStyle w:val="NormalWeb"/>
              <w:spacing w:before="0" w:beforeAutospacing="0" w:after="0" w:afterAutospacing="0"/>
              <w:ind w:left="318" w:right="120"/>
              <w:rPr>
                <w:rFonts w:asciiTheme="minorHAnsi" w:hAnsiTheme="minorHAnsi"/>
                <w:b w:val="0"/>
                <w:color w:val="000000"/>
                <w:sz w:val="22"/>
                <w:szCs w:val="22"/>
              </w:rPr>
            </w:pPr>
            <w:r w:rsidRPr="00D271AF">
              <w:rPr>
                <w:rFonts w:ascii="Verdana" w:hAnsi="Verdana"/>
                <w:b w:val="0"/>
                <w:color w:val="000000"/>
                <w:sz w:val="18"/>
                <w:szCs w:val="18"/>
              </w:rPr>
              <w:t>Check-out from student hostel (Full year)</w:t>
            </w:r>
          </w:p>
        </w:tc>
        <w:tc>
          <w:tcPr>
            <w:tcW w:w="1702" w:type="dxa"/>
          </w:tcPr>
          <w:p w:rsidR="00D271AF" w:rsidRPr="00D271AF" w:rsidRDefault="00D271AF" w:rsidP="00071CC7">
            <w:pPr>
              <w:pStyle w:val="NormalWeb"/>
              <w:spacing w:before="0" w:beforeAutospacing="0" w:after="0" w:afterAutospacing="0"/>
              <w:ind w:right="120"/>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zh-HK"/>
              </w:rPr>
            </w:pPr>
            <w:r w:rsidRPr="00D271AF">
              <w:rPr>
                <w:rFonts w:ascii="Verdana" w:hAnsi="Verdana" w:hint="eastAsia"/>
                <w:color w:val="000000"/>
                <w:sz w:val="18"/>
                <w:szCs w:val="18"/>
                <w:lang w:eastAsia="zh-HK"/>
              </w:rPr>
              <w:t>30 Dec 2015</w:t>
            </w:r>
          </w:p>
          <w:p w:rsidR="00D271AF" w:rsidRPr="00D271AF" w:rsidRDefault="00D271AF" w:rsidP="00071CC7">
            <w:pPr>
              <w:pStyle w:val="NormalWeb"/>
              <w:spacing w:before="0" w:beforeAutospacing="0" w:after="0" w:afterAutospacing="0"/>
              <w:ind w:right="120"/>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zh-HK"/>
              </w:rPr>
            </w:pPr>
            <w:r w:rsidRPr="00D271AF">
              <w:rPr>
                <w:rFonts w:ascii="Verdana" w:hAnsi="Verdana" w:hint="eastAsia"/>
                <w:color w:val="000000"/>
                <w:sz w:val="18"/>
                <w:szCs w:val="18"/>
                <w:lang w:eastAsia="zh-HK"/>
              </w:rPr>
              <w:t>20 May 2016</w:t>
            </w:r>
          </w:p>
        </w:tc>
      </w:tr>
    </w:tbl>
    <w:p w:rsidR="00962016" w:rsidRPr="00D271AF" w:rsidRDefault="00962016" w:rsidP="000F1D54">
      <w:pPr>
        <w:ind w:left="502" w:hanging="360"/>
        <w:rPr>
          <w:rFonts w:cs="Arial"/>
          <w:sz w:val="24"/>
        </w:rPr>
      </w:pPr>
    </w:p>
    <w:sectPr w:rsidR="00962016" w:rsidRPr="00D271AF" w:rsidSect="00DF0B40">
      <w:footerReference w:type="default" r:id="rId18"/>
      <w:pgSz w:w="12240" w:h="15840" w:code="1"/>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3A9" w:rsidRDefault="005B63A9" w:rsidP="00704618">
      <w:r>
        <w:separator/>
      </w:r>
    </w:p>
  </w:endnote>
  <w:endnote w:type="continuationSeparator" w:id="0">
    <w:p w:rsidR="005B63A9" w:rsidRDefault="005B63A9" w:rsidP="0070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911254"/>
      <w:docPartObj>
        <w:docPartGallery w:val="Page Numbers (Bottom of Page)"/>
        <w:docPartUnique/>
      </w:docPartObj>
    </w:sdtPr>
    <w:sdtEndPr>
      <w:rPr>
        <w:noProof/>
      </w:rPr>
    </w:sdtEndPr>
    <w:sdtContent>
      <w:p w:rsidR="005B63A9" w:rsidRDefault="00070D6E">
        <w:pPr>
          <w:pStyle w:val="Footer"/>
          <w:jc w:val="center"/>
        </w:pPr>
        <w:r>
          <w:fldChar w:fldCharType="begin"/>
        </w:r>
        <w:r w:rsidR="000F1D54">
          <w:instrText xml:space="preserve"> PAGE   \* MERGEFORMAT </w:instrText>
        </w:r>
        <w:r>
          <w:fldChar w:fldCharType="separate"/>
        </w:r>
        <w:r w:rsidR="00A45A03">
          <w:rPr>
            <w:noProof/>
          </w:rPr>
          <w:t>2</w:t>
        </w:r>
        <w:r>
          <w:rPr>
            <w:noProof/>
          </w:rPr>
          <w:fldChar w:fldCharType="end"/>
        </w:r>
      </w:p>
    </w:sdtContent>
  </w:sdt>
  <w:p w:rsidR="005B63A9" w:rsidRDefault="005B6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3A9" w:rsidRDefault="005B63A9" w:rsidP="00704618">
      <w:r>
        <w:separator/>
      </w:r>
    </w:p>
  </w:footnote>
  <w:footnote w:type="continuationSeparator" w:id="0">
    <w:p w:rsidR="005B63A9" w:rsidRDefault="005B63A9" w:rsidP="00704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50D"/>
    <w:multiLevelType w:val="hybridMultilevel"/>
    <w:tmpl w:val="B96C1868"/>
    <w:lvl w:ilvl="0" w:tplc="0409000F">
      <w:start w:val="1"/>
      <w:numFmt w:val="decimal"/>
      <w:lvlText w:val="%1."/>
      <w:lvlJc w:val="left"/>
      <w:pPr>
        <w:ind w:left="480" w:hanging="480"/>
      </w:pPr>
    </w:lvl>
    <w:lvl w:ilvl="1" w:tplc="930813F2">
      <w:start w:val="1"/>
      <w:numFmt w:val="lowerRoman"/>
      <w:lvlText w:val="%2)"/>
      <w:lvlJc w:val="left"/>
      <w:pPr>
        <w:ind w:left="1200" w:hanging="720"/>
      </w:pPr>
      <w:rPr>
        <w:rFonts w:asciiTheme="minorHAnsi" w:hAnsiTheme="minorHAnsi" w:hint="default"/>
        <w:sz w:val="2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ED7006"/>
    <w:multiLevelType w:val="hybridMultilevel"/>
    <w:tmpl w:val="D33639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81E38"/>
    <w:multiLevelType w:val="hybridMultilevel"/>
    <w:tmpl w:val="9E8CD3A0"/>
    <w:lvl w:ilvl="0" w:tplc="FAAE6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220F24"/>
    <w:multiLevelType w:val="hybridMultilevel"/>
    <w:tmpl w:val="46DCF72E"/>
    <w:lvl w:ilvl="0" w:tplc="78862BCA">
      <w:start w:val="1"/>
      <w:numFmt w:val="bullet"/>
      <w:lvlText w:val=""/>
      <w:lvlJc w:val="left"/>
      <w:pPr>
        <w:ind w:left="502" w:hanging="360"/>
      </w:pPr>
      <w:rPr>
        <w:rFonts w:ascii="Wingdings 2" w:eastAsiaTheme="minorEastAsia" w:hAnsi="Wingdings 2" w:cs="Arial"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4">
    <w:nsid w:val="17FC5399"/>
    <w:multiLevelType w:val="hybridMultilevel"/>
    <w:tmpl w:val="5A1EBB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02D8E"/>
    <w:multiLevelType w:val="hybridMultilevel"/>
    <w:tmpl w:val="B7DC24E8"/>
    <w:lvl w:ilvl="0" w:tplc="BF00DC6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1B1D6F"/>
    <w:multiLevelType w:val="singleLevel"/>
    <w:tmpl w:val="DDA46460"/>
    <w:lvl w:ilvl="0">
      <w:start w:val="1"/>
      <w:numFmt w:val="lowerLetter"/>
      <w:lvlText w:val="(%1)"/>
      <w:lvlJc w:val="left"/>
      <w:pPr>
        <w:tabs>
          <w:tab w:val="num" w:pos="1080"/>
        </w:tabs>
        <w:ind w:left="1080" w:hanging="540"/>
      </w:pPr>
      <w:rPr>
        <w:rFonts w:hint="default"/>
      </w:rPr>
    </w:lvl>
  </w:abstractNum>
  <w:abstractNum w:abstractNumId="7">
    <w:nsid w:val="1F412817"/>
    <w:multiLevelType w:val="hybridMultilevel"/>
    <w:tmpl w:val="6AC81328"/>
    <w:lvl w:ilvl="0" w:tplc="3FD4335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2C5638"/>
    <w:multiLevelType w:val="hybridMultilevel"/>
    <w:tmpl w:val="F73C74BA"/>
    <w:lvl w:ilvl="0" w:tplc="3FD4335E">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583424A"/>
    <w:multiLevelType w:val="hybridMultilevel"/>
    <w:tmpl w:val="13588586"/>
    <w:lvl w:ilvl="0" w:tplc="A926C65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5D0FEB"/>
    <w:multiLevelType w:val="hybridMultilevel"/>
    <w:tmpl w:val="36CECA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B4E13F1"/>
    <w:multiLevelType w:val="hybridMultilevel"/>
    <w:tmpl w:val="AFB67918"/>
    <w:lvl w:ilvl="0" w:tplc="F03A67C0">
      <w:start w:val="1"/>
      <w:numFmt w:val="lowerRoman"/>
      <w:lvlText w:val="%1)"/>
      <w:lvlJc w:val="left"/>
      <w:pPr>
        <w:ind w:left="1429" w:hanging="720"/>
      </w:pPr>
      <w:rPr>
        <w:rFonts w:hint="default"/>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nsid w:val="2C1C6B56"/>
    <w:multiLevelType w:val="hybridMultilevel"/>
    <w:tmpl w:val="A9B89A2E"/>
    <w:lvl w:ilvl="0" w:tplc="5E6CE860">
      <w:start w:val="1"/>
      <w:numFmt w:val="lowerRoman"/>
      <w:lvlText w:val="%1)"/>
      <w:lvlJc w:val="left"/>
      <w:pPr>
        <w:ind w:left="480" w:hanging="480"/>
      </w:pPr>
      <w:rPr>
        <w:rFonts w:asciiTheme="minorHAnsi" w:eastAsia="新細明體" w:hAnsiTheme="minorHAnsi" w:cs="新細明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C702B3"/>
    <w:multiLevelType w:val="hybridMultilevel"/>
    <w:tmpl w:val="518E36E0"/>
    <w:lvl w:ilvl="0" w:tplc="BF00DC6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E813476"/>
    <w:multiLevelType w:val="hybridMultilevel"/>
    <w:tmpl w:val="7D84A55C"/>
    <w:lvl w:ilvl="0" w:tplc="D56E9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097B1D"/>
    <w:multiLevelType w:val="hybridMultilevel"/>
    <w:tmpl w:val="155CAAD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4764220"/>
    <w:multiLevelType w:val="hybridMultilevel"/>
    <w:tmpl w:val="6B1EBE0E"/>
    <w:lvl w:ilvl="0" w:tplc="FD8801F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263AE3"/>
    <w:multiLevelType w:val="multilevel"/>
    <w:tmpl w:val="0BB8E0EE"/>
    <w:lvl w:ilvl="0">
      <w:start w:val="1"/>
      <w:numFmt w:val="decimal"/>
      <w:pStyle w:val="Heading3"/>
      <w:lvlText w:val="%1"/>
      <w:lvlJc w:val="left"/>
      <w:pPr>
        <w:tabs>
          <w:tab w:val="num" w:pos="540"/>
        </w:tabs>
        <w:ind w:left="540" w:hanging="54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7113447"/>
    <w:multiLevelType w:val="hybridMultilevel"/>
    <w:tmpl w:val="E21CE714"/>
    <w:lvl w:ilvl="0" w:tplc="E7A0A63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6C1BF4"/>
    <w:multiLevelType w:val="hybridMultilevel"/>
    <w:tmpl w:val="9D042844"/>
    <w:lvl w:ilvl="0" w:tplc="3FD4335E">
      <w:start w:val="1"/>
      <w:numFmt w:val="lowerRoman"/>
      <w:lvlText w:val="%1)"/>
      <w:lvlJc w:val="left"/>
      <w:pPr>
        <w:ind w:left="720" w:hanging="720"/>
      </w:pPr>
      <w:rPr>
        <w:rFonts w:hint="default"/>
      </w:rPr>
    </w:lvl>
    <w:lvl w:ilvl="1" w:tplc="220216CE">
      <w:start w:val="1"/>
      <w:numFmt w:val="lowerRoman"/>
      <w:lvlText w:val="%2."/>
      <w:lvlJc w:val="left"/>
      <w:pPr>
        <w:ind w:left="143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04D0D34"/>
    <w:multiLevelType w:val="hybridMultilevel"/>
    <w:tmpl w:val="53B4A62C"/>
    <w:lvl w:ilvl="0" w:tplc="04090011">
      <w:start w:val="1"/>
      <w:numFmt w:val="decimal"/>
      <w:lvlText w:val="%1)"/>
      <w:lvlJc w:val="left"/>
      <w:pPr>
        <w:ind w:left="720" w:hanging="360"/>
      </w:pPr>
      <w:rPr>
        <w:rFonts w:hint="default"/>
      </w:rPr>
    </w:lvl>
    <w:lvl w:ilvl="1" w:tplc="B4C436A6">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1D1206"/>
    <w:multiLevelType w:val="hybridMultilevel"/>
    <w:tmpl w:val="929C027C"/>
    <w:lvl w:ilvl="0" w:tplc="5F78007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DAF72EC"/>
    <w:multiLevelType w:val="hybridMultilevel"/>
    <w:tmpl w:val="19F8BB14"/>
    <w:lvl w:ilvl="0" w:tplc="FD8801F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83F3CE2"/>
    <w:multiLevelType w:val="hybridMultilevel"/>
    <w:tmpl w:val="D5E2C038"/>
    <w:lvl w:ilvl="0" w:tplc="A632562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A6290C"/>
    <w:multiLevelType w:val="hybridMultilevel"/>
    <w:tmpl w:val="38F09882"/>
    <w:lvl w:ilvl="0" w:tplc="92E621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2412D9F"/>
    <w:multiLevelType w:val="hybridMultilevel"/>
    <w:tmpl w:val="F056AE3E"/>
    <w:lvl w:ilvl="0" w:tplc="A632562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3C12BA2"/>
    <w:multiLevelType w:val="hybridMultilevel"/>
    <w:tmpl w:val="38E89AE0"/>
    <w:lvl w:ilvl="0" w:tplc="3FD4335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67678AA"/>
    <w:multiLevelType w:val="hybridMultilevel"/>
    <w:tmpl w:val="BDDA0438"/>
    <w:lvl w:ilvl="0" w:tplc="3FD4335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70E5E50"/>
    <w:multiLevelType w:val="hybridMultilevel"/>
    <w:tmpl w:val="C42C7C9A"/>
    <w:lvl w:ilvl="0" w:tplc="5F78007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A3D0360"/>
    <w:multiLevelType w:val="hybridMultilevel"/>
    <w:tmpl w:val="7084F9F6"/>
    <w:lvl w:ilvl="0" w:tplc="BF00DC6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DBB5CC6"/>
    <w:multiLevelType w:val="hybridMultilevel"/>
    <w:tmpl w:val="3D2645C6"/>
    <w:lvl w:ilvl="0" w:tplc="9830E618">
      <w:start w:val="1"/>
      <w:numFmt w:val="decimal"/>
      <w:lvlText w:val="%1)"/>
      <w:lvlJc w:val="left"/>
      <w:pPr>
        <w:ind w:left="360" w:hanging="360"/>
      </w:pPr>
      <w:rPr>
        <w:rFonts w:hint="default"/>
      </w:rPr>
    </w:lvl>
    <w:lvl w:ilvl="1" w:tplc="F2FAE7D0">
      <w:start w:val="1"/>
      <w:numFmt w:val="lowerRoman"/>
      <w:lvlText w:val="%2)"/>
      <w:lvlJc w:val="left"/>
      <w:pPr>
        <w:ind w:left="960" w:hanging="480"/>
      </w:pPr>
      <w:rPr>
        <w:rFonts w:hint="default"/>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895FB1"/>
    <w:multiLevelType w:val="hybridMultilevel"/>
    <w:tmpl w:val="8C3692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2652AE"/>
    <w:multiLevelType w:val="multilevel"/>
    <w:tmpl w:val="3E629FCA"/>
    <w:lvl w:ilvl="0">
      <w:start w:val="15"/>
      <w:numFmt w:val="decimal"/>
      <w:lvlText w:val="%1"/>
      <w:lvlJc w:val="left"/>
      <w:pPr>
        <w:ind w:left="495" w:hanging="495"/>
      </w:pPr>
      <w:rPr>
        <w:rFonts w:hint="default"/>
      </w:rPr>
    </w:lvl>
    <w:lvl w:ilvl="1">
      <w:start w:val="2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0064EC"/>
    <w:multiLevelType w:val="hybridMultilevel"/>
    <w:tmpl w:val="9A846644"/>
    <w:lvl w:ilvl="0" w:tplc="AE48B022">
      <w:start w:val="1"/>
      <w:numFmt w:val="decimal"/>
      <w:lvlText w:val="%1)"/>
      <w:lvlJc w:val="left"/>
      <w:pPr>
        <w:ind w:left="480" w:hanging="360"/>
      </w:pPr>
      <w:rPr>
        <w:rFonts w:hint="default"/>
      </w:rPr>
    </w:lvl>
    <w:lvl w:ilvl="1" w:tplc="E0222476">
      <w:start w:val="1"/>
      <w:numFmt w:val="lowerRoman"/>
      <w:lvlText w:val="%2)"/>
      <w:lvlJc w:val="left"/>
      <w:pPr>
        <w:ind w:left="1320" w:hanging="720"/>
      </w:pPr>
      <w:rPr>
        <w:rFonts w:asciiTheme="minorHAnsi" w:eastAsia="新細明體" w:hAnsiTheme="minorHAnsi" w:cs="新細明體" w:hint="default"/>
        <w:sz w:val="22"/>
        <w:szCs w:val="22"/>
      </w:rPr>
    </w:lvl>
    <w:lvl w:ilvl="2" w:tplc="3F88D70C">
      <w:start w:val="1"/>
      <w:numFmt w:val="lowerRoman"/>
      <w:lvlText w:val="%3."/>
      <w:lvlJc w:val="left"/>
      <w:pPr>
        <w:ind w:left="1800" w:hanging="720"/>
      </w:pPr>
      <w:rPr>
        <w:rFonts w:hint="default"/>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nsid w:val="75ED557C"/>
    <w:multiLevelType w:val="multilevel"/>
    <w:tmpl w:val="98DCCBEC"/>
    <w:lvl w:ilvl="0">
      <w:start w:val="12"/>
      <w:numFmt w:val="decimal"/>
      <w:lvlText w:val="%1"/>
      <w:lvlJc w:val="left"/>
      <w:pPr>
        <w:ind w:left="495" w:hanging="495"/>
      </w:pPr>
      <w:rPr>
        <w:rFonts w:hint="default"/>
      </w:rPr>
    </w:lvl>
    <w:lvl w:ilvl="1">
      <w:start w:val="1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6353D1"/>
    <w:multiLevelType w:val="hybridMultilevel"/>
    <w:tmpl w:val="752C7BEC"/>
    <w:lvl w:ilvl="0" w:tplc="A926C65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7"/>
  </w:num>
  <w:num w:numId="4">
    <w:abstractNumId w:val="6"/>
    <w:lvlOverride w:ilvl="0">
      <w:startOverride w:val="1"/>
    </w:lvlOverride>
  </w:num>
  <w:num w:numId="5">
    <w:abstractNumId w:val="14"/>
  </w:num>
  <w:num w:numId="6">
    <w:abstractNumId w:val="30"/>
  </w:num>
  <w:num w:numId="7">
    <w:abstractNumId w:val="20"/>
  </w:num>
  <w:num w:numId="8">
    <w:abstractNumId w:val="11"/>
  </w:num>
  <w:num w:numId="9">
    <w:abstractNumId w:val="10"/>
  </w:num>
  <w:num w:numId="10">
    <w:abstractNumId w:val="18"/>
  </w:num>
  <w:num w:numId="11">
    <w:abstractNumId w:val="3"/>
  </w:num>
  <w:num w:numId="12">
    <w:abstractNumId w:val="15"/>
  </w:num>
  <w:num w:numId="13">
    <w:abstractNumId w:val="1"/>
  </w:num>
  <w:num w:numId="14">
    <w:abstractNumId w:val="26"/>
  </w:num>
  <w:num w:numId="15">
    <w:abstractNumId w:val="27"/>
  </w:num>
  <w:num w:numId="16">
    <w:abstractNumId w:val="19"/>
  </w:num>
  <w:num w:numId="17">
    <w:abstractNumId w:val="24"/>
  </w:num>
  <w:num w:numId="18">
    <w:abstractNumId w:val="7"/>
  </w:num>
  <w:num w:numId="19">
    <w:abstractNumId w:val="13"/>
  </w:num>
  <w:num w:numId="20">
    <w:abstractNumId w:val="5"/>
  </w:num>
  <w:num w:numId="21">
    <w:abstractNumId w:val="29"/>
  </w:num>
  <w:num w:numId="22">
    <w:abstractNumId w:val="16"/>
  </w:num>
  <w:num w:numId="23">
    <w:abstractNumId w:val="22"/>
  </w:num>
  <w:num w:numId="24">
    <w:abstractNumId w:val="25"/>
  </w:num>
  <w:num w:numId="25">
    <w:abstractNumId w:val="23"/>
  </w:num>
  <w:num w:numId="26">
    <w:abstractNumId w:val="21"/>
  </w:num>
  <w:num w:numId="27">
    <w:abstractNumId w:val="28"/>
  </w:num>
  <w:num w:numId="28">
    <w:abstractNumId w:val="34"/>
  </w:num>
  <w:num w:numId="29">
    <w:abstractNumId w:val="9"/>
  </w:num>
  <w:num w:numId="30">
    <w:abstractNumId w:val="35"/>
  </w:num>
  <w:num w:numId="31">
    <w:abstractNumId w:val="32"/>
  </w:num>
  <w:num w:numId="32">
    <w:abstractNumId w:val="31"/>
  </w:num>
  <w:num w:numId="33">
    <w:abstractNumId w:val="33"/>
  </w:num>
  <w:num w:numId="34">
    <w:abstractNumId w:val="8"/>
  </w:num>
  <w:num w:numId="35">
    <w:abstractNumId w:val="1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50" fillcolor="none [1304]" strokecolor="#00b0f0">
      <v:fill color="none [1304]"/>
      <v:stroke color="#00b0f0"/>
      <o:colormenu v:ext="edit" fillcolor="none [3212]"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18"/>
    <w:rsid w:val="00001BBD"/>
    <w:rsid w:val="00015FF8"/>
    <w:rsid w:val="00023D86"/>
    <w:rsid w:val="00027233"/>
    <w:rsid w:val="00037D46"/>
    <w:rsid w:val="000466DF"/>
    <w:rsid w:val="000525DB"/>
    <w:rsid w:val="00054463"/>
    <w:rsid w:val="00060D62"/>
    <w:rsid w:val="00070D6E"/>
    <w:rsid w:val="000B5F3D"/>
    <w:rsid w:val="000D7366"/>
    <w:rsid w:val="000E269E"/>
    <w:rsid w:val="000F1D54"/>
    <w:rsid w:val="000F3F82"/>
    <w:rsid w:val="000F54F7"/>
    <w:rsid w:val="001203AD"/>
    <w:rsid w:val="00133E8A"/>
    <w:rsid w:val="00164C2B"/>
    <w:rsid w:val="00177408"/>
    <w:rsid w:val="00183E6C"/>
    <w:rsid w:val="00194424"/>
    <w:rsid w:val="001A5D57"/>
    <w:rsid w:val="001E21D6"/>
    <w:rsid w:val="00205C13"/>
    <w:rsid w:val="002109D4"/>
    <w:rsid w:val="002143DF"/>
    <w:rsid w:val="002268AA"/>
    <w:rsid w:val="00227FF0"/>
    <w:rsid w:val="00232C55"/>
    <w:rsid w:val="00262115"/>
    <w:rsid w:val="00282963"/>
    <w:rsid w:val="00283455"/>
    <w:rsid w:val="002A10FF"/>
    <w:rsid w:val="002C1257"/>
    <w:rsid w:val="002D506B"/>
    <w:rsid w:val="002D714D"/>
    <w:rsid w:val="002E1A19"/>
    <w:rsid w:val="00302ABF"/>
    <w:rsid w:val="00304349"/>
    <w:rsid w:val="003347C3"/>
    <w:rsid w:val="00337508"/>
    <w:rsid w:val="00341D9D"/>
    <w:rsid w:val="00346ACF"/>
    <w:rsid w:val="00367028"/>
    <w:rsid w:val="00384E08"/>
    <w:rsid w:val="003A57C6"/>
    <w:rsid w:val="003B68D9"/>
    <w:rsid w:val="003C13EF"/>
    <w:rsid w:val="003C608B"/>
    <w:rsid w:val="003F70F9"/>
    <w:rsid w:val="00405478"/>
    <w:rsid w:val="0041525B"/>
    <w:rsid w:val="0042282D"/>
    <w:rsid w:val="00427905"/>
    <w:rsid w:val="00437410"/>
    <w:rsid w:val="00450A48"/>
    <w:rsid w:val="00450E66"/>
    <w:rsid w:val="00453D62"/>
    <w:rsid w:val="00455AD5"/>
    <w:rsid w:val="00460FFA"/>
    <w:rsid w:val="00471287"/>
    <w:rsid w:val="0048744C"/>
    <w:rsid w:val="00497F56"/>
    <w:rsid w:val="004A29A8"/>
    <w:rsid w:val="004B1355"/>
    <w:rsid w:val="004B61E0"/>
    <w:rsid w:val="004D4DA8"/>
    <w:rsid w:val="00506D41"/>
    <w:rsid w:val="00507D70"/>
    <w:rsid w:val="005103EA"/>
    <w:rsid w:val="005473DC"/>
    <w:rsid w:val="00556E41"/>
    <w:rsid w:val="00582321"/>
    <w:rsid w:val="005864FF"/>
    <w:rsid w:val="005A6402"/>
    <w:rsid w:val="005B63A9"/>
    <w:rsid w:val="005C7976"/>
    <w:rsid w:val="00635D10"/>
    <w:rsid w:val="00645F24"/>
    <w:rsid w:val="0066183D"/>
    <w:rsid w:val="00675A4A"/>
    <w:rsid w:val="00676A4F"/>
    <w:rsid w:val="006842DB"/>
    <w:rsid w:val="006B74EE"/>
    <w:rsid w:val="006C6EB9"/>
    <w:rsid w:val="006D1981"/>
    <w:rsid w:val="0070129C"/>
    <w:rsid w:val="007040BC"/>
    <w:rsid w:val="00704618"/>
    <w:rsid w:val="00722F53"/>
    <w:rsid w:val="00723EFC"/>
    <w:rsid w:val="00724A16"/>
    <w:rsid w:val="00730595"/>
    <w:rsid w:val="00733F5B"/>
    <w:rsid w:val="007A2141"/>
    <w:rsid w:val="007D2A8F"/>
    <w:rsid w:val="007F4E2C"/>
    <w:rsid w:val="008320F4"/>
    <w:rsid w:val="00841232"/>
    <w:rsid w:val="00843FAC"/>
    <w:rsid w:val="0086698B"/>
    <w:rsid w:val="00872737"/>
    <w:rsid w:val="00890119"/>
    <w:rsid w:val="00893FD6"/>
    <w:rsid w:val="008A16CE"/>
    <w:rsid w:val="008A42B0"/>
    <w:rsid w:val="008B19A9"/>
    <w:rsid w:val="008B1B7D"/>
    <w:rsid w:val="008D0865"/>
    <w:rsid w:val="008F18C4"/>
    <w:rsid w:val="009161B9"/>
    <w:rsid w:val="00916C82"/>
    <w:rsid w:val="00923EF8"/>
    <w:rsid w:val="00936709"/>
    <w:rsid w:val="009378CE"/>
    <w:rsid w:val="00962016"/>
    <w:rsid w:val="0096398E"/>
    <w:rsid w:val="00975D78"/>
    <w:rsid w:val="009A765E"/>
    <w:rsid w:val="009D1D10"/>
    <w:rsid w:val="009E02A0"/>
    <w:rsid w:val="00A107A5"/>
    <w:rsid w:val="00A1359F"/>
    <w:rsid w:val="00A1472F"/>
    <w:rsid w:val="00A22189"/>
    <w:rsid w:val="00A45A03"/>
    <w:rsid w:val="00A76E72"/>
    <w:rsid w:val="00A81904"/>
    <w:rsid w:val="00A96C4C"/>
    <w:rsid w:val="00AA2A8D"/>
    <w:rsid w:val="00AC0512"/>
    <w:rsid w:val="00AC5ADF"/>
    <w:rsid w:val="00AD031B"/>
    <w:rsid w:val="00AE398A"/>
    <w:rsid w:val="00AF012D"/>
    <w:rsid w:val="00AF0449"/>
    <w:rsid w:val="00B047D9"/>
    <w:rsid w:val="00B07025"/>
    <w:rsid w:val="00B225DF"/>
    <w:rsid w:val="00B54CB9"/>
    <w:rsid w:val="00B642C2"/>
    <w:rsid w:val="00B92E39"/>
    <w:rsid w:val="00B950AA"/>
    <w:rsid w:val="00B963E3"/>
    <w:rsid w:val="00B96771"/>
    <w:rsid w:val="00BA0C7C"/>
    <w:rsid w:val="00C03917"/>
    <w:rsid w:val="00C0401E"/>
    <w:rsid w:val="00C32135"/>
    <w:rsid w:val="00C50D1E"/>
    <w:rsid w:val="00C6250C"/>
    <w:rsid w:val="00C76D63"/>
    <w:rsid w:val="00C92E3D"/>
    <w:rsid w:val="00CB6BCD"/>
    <w:rsid w:val="00CC7DB8"/>
    <w:rsid w:val="00CD16C6"/>
    <w:rsid w:val="00CD5381"/>
    <w:rsid w:val="00CF2964"/>
    <w:rsid w:val="00CF33EB"/>
    <w:rsid w:val="00D048DE"/>
    <w:rsid w:val="00D068D9"/>
    <w:rsid w:val="00D150BE"/>
    <w:rsid w:val="00D271AF"/>
    <w:rsid w:val="00D3505C"/>
    <w:rsid w:val="00D444A6"/>
    <w:rsid w:val="00D54FA4"/>
    <w:rsid w:val="00D558C8"/>
    <w:rsid w:val="00D55E6F"/>
    <w:rsid w:val="00D61B36"/>
    <w:rsid w:val="00D90100"/>
    <w:rsid w:val="00DC1BB6"/>
    <w:rsid w:val="00DC37DD"/>
    <w:rsid w:val="00DE778D"/>
    <w:rsid w:val="00DF0B40"/>
    <w:rsid w:val="00E55B39"/>
    <w:rsid w:val="00E90058"/>
    <w:rsid w:val="00EA3AA1"/>
    <w:rsid w:val="00EC71BB"/>
    <w:rsid w:val="00EF2A8C"/>
    <w:rsid w:val="00F06866"/>
    <w:rsid w:val="00F20DF0"/>
    <w:rsid w:val="00F21825"/>
    <w:rsid w:val="00F4437A"/>
    <w:rsid w:val="00F5483A"/>
    <w:rsid w:val="00F60420"/>
    <w:rsid w:val="00F630B7"/>
    <w:rsid w:val="00F63615"/>
    <w:rsid w:val="00F6570D"/>
    <w:rsid w:val="00F939A3"/>
    <w:rsid w:val="00FA4CA6"/>
    <w:rsid w:val="00FB58D2"/>
    <w:rsid w:val="00FC396D"/>
    <w:rsid w:val="00FC55E9"/>
    <w:rsid w:val="00FD6423"/>
    <w:rsid w:val="00FE2C05"/>
    <w:rsid w:val="00FF3469"/>
    <w:rsid w:val="00FF4A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none [1304]" strokecolor="#00b0f0">
      <v:fill color="none [1304]"/>
      <v:stroke color="#00b0f0"/>
      <o:colormenu v:ext="edit" fillcolor="none [3212]" strokecolor="none"/>
    </o:shapedefaults>
    <o:shapelayout v:ext="edit">
      <o:idmap v:ext="edit" data="2"/>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BD"/>
  </w:style>
  <w:style w:type="paragraph" w:styleId="Heading1">
    <w:name w:val="heading 1"/>
    <w:basedOn w:val="Normal"/>
    <w:next w:val="Normal"/>
    <w:link w:val="Heading1Char"/>
    <w:uiPriority w:val="9"/>
    <w:qFormat/>
    <w:rsid w:val="00DF0B4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semiHidden/>
    <w:unhideWhenUsed/>
    <w:qFormat/>
    <w:rsid w:val="00DF0B40"/>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qFormat/>
    <w:rsid w:val="000E269E"/>
    <w:pPr>
      <w:keepNext/>
      <w:numPr>
        <w:numId w:val="3"/>
      </w:numPr>
      <w:outlineLvl w:val="2"/>
    </w:pPr>
    <w:rPr>
      <w:rFonts w:ascii="Times New Roman" w:eastAsia="新細明體"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618"/>
    <w:pPr>
      <w:tabs>
        <w:tab w:val="center" w:pos="4320"/>
        <w:tab w:val="right" w:pos="8640"/>
      </w:tabs>
    </w:pPr>
  </w:style>
  <w:style w:type="character" w:customStyle="1" w:styleId="HeaderChar">
    <w:name w:val="Header Char"/>
    <w:basedOn w:val="DefaultParagraphFont"/>
    <w:link w:val="Header"/>
    <w:uiPriority w:val="99"/>
    <w:rsid w:val="00704618"/>
  </w:style>
  <w:style w:type="paragraph" w:styleId="Footer">
    <w:name w:val="footer"/>
    <w:basedOn w:val="Normal"/>
    <w:link w:val="FooterChar"/>
    <w:uiPriority w:val="99"/>
    <w:unhideWhenUsed/>
    <w:rsid w:val="00704618"/>
    <w:pPr>
      <w:tabs>
        <w:tab w:val="center" w:pos="4320"/>
        <w:tab w:val="right" w:pos="8640"/>
      </w:tabs>
    </w:pPr>
  </w:style>
  <w:style w:type="character" w:customStyle="1" w:styleId="FooterChar">
    <w:name w:val="Footer Char"/>
    <w:basedOn w:val="DefaultParagraphFont"/>
    <w:link w:val="Footer"/>
    <w:uiPriority w:val="99"/>
    <w:rsid w:val="00704618"/>
  </w:style>
  <w:style w:type="paragraph" w:styleId="ListParagraph">
    <w:name w:val="List Paragraph"/>
    <w:basedOn w:val="Normal"/>
    <w:uiPriority w:val="34"/>
    <w:qFormat/>
    <w:rsid w:val="00704618"/>
    <w:pPr>
      <w:ind w:left="720"/>
      <w:contextualSpacing/>
    </w:pPr>
  </w:style>
  <w:style w:type="character" w:customStyle="1" w:styleId="Heading3Char">
    <w:name w:val="Heading 3 Char"/>
    <w:basedOn w:val="DefaultParagraphFont"/>
    <w:link w:val="Heading3"/>
    <w:rsid w:val="000E269E"/>
    <w:rPr>
      <w:rFonts w:ascii="Times New Roman" w:eastAsia="新細明體" w:hAnsi="Times New Roman" w:cs="Times New Roman"/>
      <w:b/>
      <w:bCs/>
      <w:sz w:val="24"/>
      <w:szCs w:val="24"/>
      <w:lang w:eastAsia="en-US"/>
    </w:rPr>
  </w:style>
  <w:style w:type="character" w:styleId="Hyperlink">
    <w:name w:val="Hyperlink"/>
    <w:uiPriority w:val="99"/>
    <w:rsid w:val="000E269E"/>
    <w:rPr>
      <w:color w:val="0000FF"/>
      <w:u w:val="single"/>
    </w:rPr>
  </w:style>
  <w:style w:type="paragraph" w:styleId="BodyTextIndent">
    <w:name w:val="Body Text Indent"/>
    <w:basedOn w:val="Normal"/>
    <w:link w:val="BodyTextIndentChar"/>
    <w:rsid w:val="000E269E"/>
    <w:pPr>
      <w:ind w:left="1080" w:hanging="540"/>
      <w:jc w:val="left"/>
    </w:pPr>
    <w:rPr>
      <w:rFonts w:ascii="Times New Roman" w:eastAsia="新細明體" w:hAnsi="Times New Roman" w:cs="Times New Roman"/>
      <w:sz w:val="24"/>
      <w:szCs w:val="24"/>
      <w:lang w:eastAsia="en-US"/>
    </w:rPr>
  </w:style>
  <w:style w:type="character" w:customStyle="1" w:styleId="BodyTextIndentChar">
    <w:name w:val="Body Text Indent Char"/>
    <w:basedOn w:val="DefaultParagraphFont"/>
    <w:link w:val="BodyTextIndent"/>
    <w:rsid w:val="000E269E"/>
    <w:rPr>
      <w:rFonts w:ascii="Times New Roman" w:eastAsia="新細明體" w:hAnsi="Times New Roman" w:cs="Times New Roman"/>
      <w:sz w:val="24"/>
      <w:szCs w:val="24"/>
      <w:lang w:eastAsia="en-US"/>
    </w:rPr>
  </w:style>
  <w:style w:type="paragraph" w:styleId="BodyTextIndent3">
    <w:name w:val="Body Text Indent 3"/>
    <w:basedOn w:val="Normal"/>
    <w:link w:val="BodyTextIndent3Char"/>
    <w:rsid w:val="000E269E"/>
    <w:pPr>
      <w:ind w:left="720" w:hanging="720"/>
    </w:pPr>
    <w:rPr>
      <w:rFonts w:ascii="Times New Roman" w:eastAsia="新細明體" w:hAnsi="Times New Roman" w:cs="Times New Roman"/>
      <w:sz w:val="24"/>
      <w:szCs w:val="24"/>
      <w:lang w:eastAsia="en-US"/>
    </w:rPr>
  </w:style>
  <w:style w:type="character" w:customStyle="1" w:styleId="BodyTextIndent3Char">
    <w:name w:val="Body Text Indent 3 Char"/>
    <w:basedOn w:val="DefaultParagraphFont"/>
    <w:link w:val="BodyTextIndent3"/>
    <w:rsid w:val="000E269E"/>
    <w:rPr>
      <w:rFonts w:ascii="Times New Roman" w:eastAsia="新細明體" w:hAnsi="Times New Roman" w:cs="Times New Roman"/>
      <w:sz w:val="24"/>
      <w:szCs w:val="24"/>
      <w:lang w:eastAsia="en-US"/>
    </w:rPr>
  </w:style>
  <w:style w:type="character" w:styleId="FollowedHyperlink">
    <w:name w:val="FollowedHyperlink"/>
    <w:basedOn w:val="DefaultParagraphFont"/>
    <w:uiPriority w:val="99"/>
    <w:semiHidden/>
    <w:unhideWhenUsed/>
    <w:rsid w:val="000E269E"/>
    <w:rPr>
      <w:color w:val="800080" w:themeColor="followedHyperlink"/>
      <w:u w:val="single"/>
    </w:rPr>
  </w:style>
  <w:style w:type="table" w:styleId="TableGrid">
    <w:name w:val="Table Grid"/>
    <w:basedOn w:val="TableNormal"/>
    <w:uiPriority w:val="59"/>
    <w:rsid w:val="00302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DF0"/>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20DF0"/>
    <w:rPr>
      <w:rFonts w:asciiTheme="majorHAnsi" w:eastAsiaTheme="majorEastAsia" w:hAnsiTheme="majorHAnsi" w:cstheme="majorBidi"/>
      <w:sz w:val="16"/>
      <w:szCs w:val="16"/>
    </w:rPr>
  </w:style>
  <w:style w:type="paragraph" w:customStyle="1" w:styleId="1Title">
    <w:name w:val="1Title"/>
    <w:basedOn w:val="Normal"/>
    <w:link w:val="1TitleChar"/>
    <w:qFormat/>
    <w:rsid w:val="00DF0B40"/>
    <w:pPr>
      <w:jc w:val="left"/>
    </w:pPr>
    <w:rPr>
      <w:b/>
      <w:sz w:val="24"/>
    </w:rPr>
  </w:style>
  <w:style w:type="paragraph" w:customStyle="1" w:styleId="2Title">
    <w:name w:val="2Title"/>
    <w:basedOn w:val="Normal"/>
    <w:link w:val="2TitleChar"/>
    <w:qFormat/>
    <w:rsid w:val="00DF0B40"/>
    <w:rPr>
      <w:b/>
    </w:rPr>
  </w:style>
  <w:style w:type="character" w:customStyle="1" w:styleId="1TitleChar">
    <w:name w:val="1Title Char"/>
    <w:basedOn w:val="DefaultParagraphFont"/>
    <w:link w:val="1Title"/>
    <w:rsid w:val="00DF0B40"/>
    <w:rPr>
      <w:b/>
      <w:sz w:val="24"/>
    </w:rPr>
  </w:style>
  <w:style w:type="paragraph" w:customStyle="1" w:styleId="3title">
    <w:name w:val="3title"/>
    <w:basedOn w:val="Normal"/>
    <w:link w:val="3titleChar"/>
    <w:qFormat/>
    <w:rsid w:val="00DF0B40"/>
    <w:pPr>
      <w:ind w:firstLine="720"/>
    </w:pPr>
    <w:rPr>
      <w:i/>
    </w:rPr>
  </w:style>
  <w:style w:type="character" w:customStyle="1" w:styleId="2TitleChar">
    <w:name w:val="2Title Char"/>
    <w:basedOn w:val="DefaultParagraphFont"/>
    <w:link w:val="2Title"/>
    <w:rsid w:val="00DF0B40"/>
    <w:rPr>
      <w:b/>
    </w:rPr>
  </w:style>
  <w:style w:type="character" w:customStyle="1" w:styleId="Heading1Char">
    <w:name w:val="Heading 1 Char"/>
    <w:basedOn w:val="DefaultParagraphFont"/>
    <w:link w:val="Heading1"/>
    <w:uiPriority w:val="9"/>
    <w:rsid w:val="00DF0B40"/>
    <w:rPr>
      <w:rFonts w:asciiTheme="majorHAnsi" w:eastAsiaTheme="majorEastAsia" w:hAnsiTheme="majorHAnsi" w:cstheme="majorBidi"/>
      <w:b/>
      <w:bCs/>
      <w:kern w:val="52"/>
      <w:sz w:val="52"/>
      <w:szCs w:val="52"/>
    </w:rPr>
  </w:style>
  <w:style w:type="character" w:customStyle="1" w:styleId="3titleChar">
    <w:name w:val="3title Char"/>
    <w:basedOn w:val="DefaultParagraphFont"/>
    <w:link w:val="3title"/>
    <w:rsid w:val="00DF0B40"/>
    <w:rPr>
      <w:i/>
    </w:rPr>
  </w:style>
  <w:style w:type="character" w:customStyle="1" w:styleId="Heading2Char">
    <w:name w:val="Heading 2 Char"/>
    <w:basedOn w:val="DefaultParagraphFont"/>
    <w:link w:val="Heading2"/>
    <w:uiPriority w:val="9"/>
    <w:semiHidden/>
    <w:rsid w:val="00DF0B40"/>
    <w:rPr>
      <w:rFonts w:asciiTheme="majorHAnsi" w:eastAsiaTheme="majorEastAsia" w:hAnsiTheme="majorHAnsi" w:cstheme="majorBidi"/>
      <w:b/>
      <w:bCs/>
      <w:sz w:val="48"/>
      <w:szCs w:val="48"/>
    </w:rPr>
  </w:style>
  <w:style w:type="paragraph" w:styleId="TOC1">
    <w:name w:val="toc 1"/>
    <w:basedOn w:val="Normal"/>
    <w:next w:val="Normal"/>
    <w:autoRedefine/>
    <w:uiPriority w:val="39"/>
    <w:unhideWhenUsed/>
    <w:rsid w:val="002A10FF"/>
    <w:pPr>
      <w:spacing w:before="120" w:after="120"/>
      <w:jc w:val="left"/>
    </w:pPr>
    <w:rPr>
      <w:b/>
      <w:bCs/>
      <w:caps/>
      <w:sz w:val="20"/>
      <w:szCs w:val="20"/>
    </w:rPr>
  </w:style>
  <w:style w:type="paragraph" w:styleId="TOC2">
    <w:name w:val="toc 2"/>
    <w:basedOn w:val="Normal"/>
    <w:next w:val="Normal"/>
    <w:autoRedefine/>
    <w:uiPriority w:val="39"/>
    <w:unhideWhenUsed/>
    <w:rsid w:val="00DF0B40"/>
    <w:pPr>
      <w:ind w:left="220"/>
      <w:jc w:val="left"/>
    </w:pPr>
    <w:rPr>
      <w:smallCaps/>
      <w:sz w:val="20"/>
      <w:szCs w:val="20"/>
    </w:rPr>
  </w:style>
  <w:style w:type="paragraph" w:styleId="TOC3">
    <w:name w:val="toc 3"/>
    <w:basedOn w:val="Normal"/>
    <w:next w:val="Normal"/>
    <w:autoRedefine/>
    <w:uiPriority w:val="39"/>
    <w:unhideWhenUsed/>
    <w:rsid w:val="00DF0B40"/>
    <w:pPr>
      <w:ind w:left="440"/>
      <w:jc w:val="left"/>
    </w:pPr>
    <w:rPr>
      <w:i/>
      <w:iCs/>
      <w:sz w:val="20"/>
      <w:szCs w:val="20"/>
    </w:rPr>
  </w:style>
  <w:style w:type="paragraph" w:customStyle="1" w:styleId="1">
    <w:name w:val="樣式1"/>
    <w:basedOn w:val="1Title"/>
    <w:link w:val="10"/>
    <w:qFormat/>
    <w:rsid w:val="00AC5ADF"/>
    <w:rPr>
      <w:rFonts w:cs="Arial"/>
    </w:rPr>
  </w:style>
  <w:style w:type="paragraph" w:styleId="TOC4">
    <w:name w:val="toc 4"/>
    <w:basedOn w:val="Normal"/>
    <w:next w:val="Normal"/>
    <w:autoRedefine/>
    <w:uiPriority w:val="39"/>
    <w:unhideWhenUsed/>
    <w:rsid w:val="00AC5ADF"/>
    <w:pPr>
      <w:ind w:left="660"/>
      <w:jc w:val="left"/>
    </w:pPr>
    <w:rPr>
      <w:sz w:val="18"/>
      <w:szCs w:val="18"/>
    </w:rPr>
  </w:style>
  <w:style w:type="character" w:customStyle="1" w:styleId="10">
    <w:name w:val="樣式1 字元"/>
    <w:basedOn w:val="1TitleChar"/>
    <w:link w:val="1"/>
    <w:rsid w:val="00AC5ADF"/>
    <w:rPr>
      <w:rFonts w:cs="Arial"/>
      <w:b/>
      <w:sz w:val="24"/>
    </w:rPr>
  </w:style>
  <w:style w:type="paragraph" w:styleId="TOC5">
    <w:name w:val="toc 5"/>
    <w:basedOn w:val="Normal"/>
    <w:next w:val="Normal"/>
    <w:autoRedefine/>
    <w:uiPriority w:val="39"/>
    <w:unhideWhenUsed/>
    <w:rsid w:val="00AC5ADF"/>
    <w:pPr>
      <w:ind w:left="880"/>
      <w:jc w:val="left"/>
    </w:pPr>
    <w:rPr>
      <w:sz w:val="18"/>
      <w:szCs w:val="18"/>
    </w:rPr>
  </w:style>
  <w:style w:type="paragraph" w:styleId="TOC6">
    <w:name w:val="toc 6"/>
    <w:basedOn w:val="Normal"/>
    <w:next w:val="Normal"/>
    <w:autoRedefine/>
    <w:uiPriority w:val="39"/>
    <w:unhideWhenUsed/>
    <w:rsid w:val="00AC5ADF"/>
    <w:pPr>
      <w:ind w:left="1100"/>
      <w:jc w:val="left"/>
    </w:pPr>
    <w:rPr>
      <w:sz w:val="18"/>
      <w:szCs w:val="18"/>
    </w:rPr>
  </w:style>
  <w:style w:type="paragraph" w:styleId="TOC7">
    <w:name w:val="toc 7"/>
    <w:basedOn w:val="Normal"/>
    <w:next w:val="Normal"/>
    <w:autoRedefine/>
    <w:uiPriority w:val="39"/>
    <w:unhideWhenUsed/>
    <w:rsid w:val="00AC5ADF"/>
    <w:pPr>
      <w:ind w:left="1320"/>
      <w:jc w:val="left"/>
    </w:pPr>
    <w:rPr>
      <w:sz w:val="18"/>
      <w:szCs w:val="18"/>
    </w:rPr>
  </w:style>
  <w:style w:type="paragraph" w:styleId="TOC8">
    <w:name w:val="toc 8"/>
    <w:basedOn w:val="Normal"/>
    <w:next w:val="Normal"/>
    <w:autoRedefine/>
    <w:uiPriority w:val="39"/>
    <w:unhideWhenUsed/>
    <w:rsid w:val="00AC5ADF"/>
    <w:pPr>
      <w:ind w:left="1540"/>
      <w:jc w:val="left"/>
    </w:pPr>
    <w:rPr>
      <w:sz w:val="18"/>
      <w:szCs w:val="18"/>
    </w:rPr>
  </w:style>
  <w:style w:type="paragraph" w:styleId="TOC9">
    <w:name w:val="toc 9"/>
    <w:basedOn w:val="Normal"/>
    <w:next w:val="Normal"/>
    <w:autoRedefine/>
    <w:uiPriority w:val="39"/>
    <w:unhideWhenUsed/>
    <w:rsid w:val="00AC5ADF"/>
    <w:pPr>
      <w:ind w:left="1760"/>
      <w:jc w:val="left"/>
    </w:pPr>
    <w:rPr>
      <w:sz w:val="18"/>
      <w:szCs w:val="18"/>
    </w:rPr>
  </w:style>
  <w:style w:type="table" w:styleId="LightShading">
    <w:name w:val="Light Shading"/>
    <w:basedOn w:val="TableNormal"/>
    <w:uiPriority w:val="60"/>
    <w:rsid w:val="009378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962016"/>
    <w:pPr>
      <w:spacing w:before="100" w:beforeAutospacing="1" w:after="100" w:afterAutospacing="1"/>
      <w:jc w:val="left"/>
    </w:pPr>
    <w:rPr>
      <w:rFonts w:ascii="新細明體" w:eastAsia="新細明體" w:hAnsi="新細明體" w:cs="新細明體"/>
      <w:sz w:val="24"/>
      <w:szCs w:val="24"/>
      <w:lang w:eastAsia="zh-TW"/>
    </w:rPr>
  </w:style>
  <w:style w:type="character" w:styleId="Strong">
    <w:name w:val="Strong"/>
    <w:basedOn w:val="DefaultParagraphFont"/>
    <w:uiPriority w:val="22"/>
    <w:qFormat/>
    <w:rsid w:val="009620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BD"/>
  </w:style>
  <w:style w:type="paragraph" w:styleId="Heading1">
    <w:name w:val="heading 1"/>
    <w:basedOn w:val="Normal"/>
    <w:next w:val="Normal"/>
    <w:link w:val="Heading1Char"/>
    <w:uiPriority w:val="9"/>
    <w:qFormat/>
    <w:rsid w:val="00DF0B4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semiHidden/>
    <w:unhideWhenUsed/>
    <w:qFormat/>
    <w:rsid w:val="00DF0B40"/>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qFormat/>
    <w:rsid w:val="000E269E"/>
    <w:pPr>
      <w:keepNext/>
      <w:numPr>
        <w:numId w:val="3"/>
      </w:numPr>
      <w:outlineLvl w:val="2"/>
    </w:pPr>
    <w:rPr>
      <w:rFonts w:ascii="Times New Roman" w:eastAsia="新細明體"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618"/>
    <w:pPr>
      <w:tabs>
        <w:tab w:val="center" w:pos="4320"/>
        <w:tab w:val="right" w:pos="8640"/>
      </w:tabs>
    </w:pPr>
  </w:style>
  <w:style w:type="character" w:customStyle="1" w:styleId="HeaderChar">
    <w:name w:val="Header Char"/>
    <w:basedOn w:val="DefaultParagraphFont"/>
    <w:link w:val="Header"/>
    <w:uiPriority w:val="99"/>
    <w:rsid w:val="00704618"/>
  </w:style>
  <w:style w:type="paragraph" w:styleId="Footer">
    <w:name w:val="footer"/>
    <w:basedOn w:val="Normal"/>
    <w:link w:val="FooterChar"/>
    <w:uiPriority w:val="99"/>
    <w:unhideWhenUsed/>
    <w:rsid w:val="00704618"/>
    <w:pPr>
      <w:tabs>
        <w:tab w:val="center" w:pos="4320"/>
        <w:tab w:val="right" w:pos="8640"/>
      </w:tabs>
    </w:pPr>
  </w:style>
  <w:style w:type="character" w:customStyle="1" w:styleId="FooterChar">
    <w:name w:val="Footer Char"/>
    <w:basedOn w:val="DefaultParagraphFont"/>
    <w:link w:val="Footer"/>
    <w:uiPriority w:val="99"/>
    <w:rsid w:val="00704618"/>
  </w:style>
  <w:style w:type="paragraph" w:styleId="ListParagraph">
    <w:name w:val="List Paragraph"/>
    <w:basedOn w:val="Normal"/>
    <w:uiPriority w:val="34"/>
    <w:qFormat/>
    <w:rsid w:val="00704618"/>
    <w:pPr>
      <w:ind w:left="720"/>
      <w:contextualSpacing/>
    </w:pPr>
  </w:style>
  <w:style w:type="character" w:customStyle="1" w:styleId="Heading3Char">
    <w:name w:val="Heading 3 Char"/>
    <w:basedOn w:val="DefaultParagraphFont"/>
    <w:link w:val="Heading3"/>
    <w:rsid w:val="000E269E"/>
    <w:rPr>
      <w:rFonts w:ascii="Times New Roman" w:eastAsia="新細明體" w:hAnsi="Times New Roman" w:cs="Times New Roman"/>
      <w:b/>
      <w:bCs/>
      <w:sz w:val="24"/>
      <w:szCs w:val="24"/>
      <w:lang w:eastAsia="en-US"/>
    </w:rPr>
  </w:style>
  <w:style w:type="character" w:styleId="Hyperlink">
    <w:name w:val="Hyperlink"/>
    <w:uiPriority w:val="99"/>
    <w:rsid w:val="000E269E"/>
    <w:rPr>
      <w:color w:val="0000FF"/>
      <w:u w:val="single"/>
    </w:rPr>
  </w:style>
  <w:style w:type="paragraph" w:styleId="BodyTextIndent">
    <w:name w:val="Body Text Indent"/>
    <w:basedOn w:val="Normal"/>
    <w:link w:val="BodyTextIndentChar"/>
    <w:rsid w:val="000E269E"/>
    <w:pPr>
      <w:ind w:left="1080" w:hanging="540"/>
      <w:jc w:val="left"/>
    </w:pPr>
    <w:rPr>
      <w:rFonts w:ascii="Times New Roman" w:eastAsia="新細明體" w:hAnsi="Times New Roman" w:cs="Times New Roman"/>
      <w:sz w:val="24"/>
      <w:szCs w:val="24"/>
      <w:lang w:eastAsia="en-US"/>
    </w:rPr>
  </w:style>
  <w:style w:type="character" w:customStyle="1" w:styleId="BodyTextIndentChar">
    <w:name w:val="Body Text Indent Char"/>
    <w:basedOn w:val="DefaultParagraphFont"/>
    <w:link w:val="BodyTextIndent"/>
    <w:rsid w:val="000E269E"/>
    <w:rPr>
      <w:rFonts w:ascii="Times New Roman" w:eastAsia="新細明體" w:hAnsi="Times New Roman" w:cs="Times New Roman"/>
      <w:sz w:val="24"/>
      <w:szCs w:val="24"/>
      <w:lang w:eastAsia="en-US"/>
    </w:rPr>
  </w:style>
  <w:style w:type="paragraph" w:styleId="BodyTextIndent3">
    <w:name w:val="Body Text Indent 3"/>
    <w:basedOn w:val="Normal"/>
    <w:link w:val="BodyTextIndent3Char"/>
    <w:rsid w:val="000E269E"/>
    <w:pPr>
      <w:ind w:left="720" w:hanging="720"/>
    </w:pPr>
    <w:rPr>
      <w:rFonts w:ascii="Times New Roman" w:eastAsia="新細明體" w:hAnsi="Times New Roman" w:cs="Times New Roman"/>
      <w:sz w:val="24"/>
      <w:szCs w:val="24"/>
      <w:lang w:eastAsia="en-US"/>
    </w:rPr>
  </w:style>
  <w:style w:type="character" w:customStyle="1" w:styleId="BodyTextIndent3Char">
    <w:name w:val="Body Text Indent 3 Char"/>
    <w:basedOn w:val="DefaultParagraphFont"/>
    <w:link w:val="BodyTextIndent3"/>
    <w:rsid w:val="000E269E"/>
    <w:rPr>
      <w:rFonts w:ascii="Times New Roman" w:eastAsia="新細明體" w:hAnsi="Times New Roman" w:cs="Times New Roman"/>
      <w:sz w:val="24"/>
      <w:szCs w:val="24"/>
      <w:lang w:eastAsia="en-US"/>
    </w:rPr>
  </w:style>
  <w:style w:type="character" w:styleId="FollowedHyperlink">
    <w:name w:val="FollowedHyperlink"/>
    <w:basedOn w:val="DefaultParagraphFont"/>
    <w:uiPriority w:val="99"/>
    <w:semiHidden/>
    <w:unhideWhenUsed/>
    <w:rsid w:val="000E269E"/>
    <w:rPr>
      <w:color w:val="800080" w:themeColor="followedHyperlink"/>
      <w:u w:val="single"/>
    </w:rPr>
  </w:style>
  <w:style w:type="table" w:styleId="TableGrid">
    <w:name w:val="Table Grid"/>
    <w:basedOn w:val="TableNormal"/>
    <w:uiPriority w:val="59"/>
    <w:rsid w:val="00302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DF0"/>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20DF0"/>
    <w:rPr>
      <w:rFonts w:asciiTheme="majorHAnsi" w:eastAsiaTheme="majorEastAsia" w:hAnsiTheme="majorHAnsi" w:cstheme="majorBidi"/>
      <w:sz w:val="16"/>
      <w:szCs w:val="16"/>
    </w:rPr>
  </w:style>
  <w:style w:type="paragraph" w:customStyle="1" w:styleId="1Title">
    <w:name w:val="1Title"/>
    <w:basedOn w:val="Normal"/>
    <w:link w:val="1TitleChar"/>
    <w:qFormat/>
    <w:rsid w:val="00DF0B40"/>
    <w:pPr>
      <w:jc w:val="left"/>
    </w:pPr>
    <w:rPr>
      <w:b/>
      <w:sz w:val="24"/>
    </w:rPr>
  </w:style>
  <w:style w:type="paragraph" w:customStyle="1" w:styleId="2Title">
    <w:name w:val="2Title"/>
    <w:basedOn w:val="Normal"/>
    <w:link w:val="2TitleChar"/>
    <w:qFormat/>
    <w:rsid w:val="00DF0B40"/>
    <w:rPr>
      <w:b/>
    </w:rPr>
  </w:style>
  <w:style w:type="character" w:customStyle="1" w:styleId="1TitleChar">
    <w:name w:val="1Title Char"/>
    <w:basedOn w:val="DefaultParagraphFont"/>
    <w:link w:val="1Title"/>
    <w:rsid w:val="00DF0B40"/>
    <w:rPr>
      <w:b/>
      <w:sz w:val="24"/>
    </w:rPr>
  </w:style>
  <w:style w:type="paragraph" w:customStyle="1" w:styleId="3title">
    <w:name w:val="3title"/>
    <w:basedOn w:val="Normal"/>
    <w:link w:val="3titleChar"/>
    <w:qFormat/>
    <w:rsid w:val="00DF0B40"/>
    <w:pPr>
      <w:ind w:firstLine="720"/>
    </w:pPr>
    <w:rPr>
      <w:i/>
    </w:rPr>
  </w:style>
  <w:style w:type="character" w:customStyle="1" w:styleId="2TitleChar">
    <w:name w:val="2Title Char"/>
    <w:basedOn w:val="DefaultParagraphFont"/>
    <w:link w:val="2Title"/>
    <w:rsid w:val="00DF0B40"/>
    <w:rPr>
      <w:b/>
    </w:rPr>
  </w:style>
  <w:style w:type="character" w:customStyle="1" w:styleId="Heading1Char">
    <w:name w:val="Heading 1 Char"/>
    <w:basedOn w:val="DefaultParagraphFont"/>
    <w:link w:val="Heading1"/>
    <w:uiPriority w:val="9"/>
    <w:rsid w:val="00DF0B40"/>
    <w:rPr>
      <w:rFonts w:asciiTheme="majorHAnsi" w:eastAsiaTheme="majorEastAsia" w:hAnsiTheme="majorHAnsi" w:cstheme="majorBidi"/>
      <w:b/>
      <w:bCs/>
      <w:kern w:val="52"/>
      <w:sz w:val="52"/>
      <w:szCs w:val="52"/>
    </w:rPr>
  </w:style>
  <w:style w:type="character" w:customStyle="1" w:styleId="3titleChar">
    <w:name w:val="3title Char"/>
    <w:basedOn w:val="DefaultParagraphFont"/>
    <w:link w:val="3title"/>
    <w:rsid w:val="00DF0B40"/>
    <w:rPr>
      <w:i/>
    </w:rPr>
  </w:style>
  <w:style w:type="character" w:customStyle="1" w:styleId="Heading2Char">
    <w:name w:val="Heading 2 Char"/>
    <w:basedOn w:val="DefaultParagraphFont"/>
    <w:link w:val="Heading2"/>
    <w:uiPriority w:val="9"/>
    <w:semiHidden/>
    <w:rsid w:val="00DF0B40"/>
    <w:rPr>
      <w:rFonts w:asciiTheme="majorHAnsi" w:eastAsiaTheme="majorEastAsia" w:hAnsiTheme="majorHAnsi" w:cstheme="majorBidi"/>
      <w:b/>
      <w:bCs/>
      <w:sz w:val="48"/>
      <w:szCs w:val="48"/>
    </w:rPr>
  </w:style>
  <w:style w:type="paragraph" w:styleId="TOC1">
    <w:name w:val="toc 1"/>
    <w:basedOn w:val="Normal"/>
    <w:next w:val="Normal"/>
    <w:autoRedefine/>
    <w:uiPriority w:val="39"/>
    <w:unhideWhenUsed/>
    <w:rsid w:val="002A10FF"/>
    <w:pPr>
      <w:spacing w:before="120" w:after="120"/>
      <w:jc w:val="left"/>
    </w:pPr>
    <w:rPr>
      <w:b/>
      <w:bCs/>
      <w:caps/>
      <w:sz w:val="20"/>
      <w:szCs w:val="20"/>
    </w:rPr>
  </w:style>
  <w:style w:type="paragraph" w:styleId="TOC2">
    <w:name w:val="toc 2"/>
    <w:basedOn w:val="Normal"/>
    <w:next w:val="Normal"/>
    <w:autoRedefine/>
    <w:uiPriority w:val="39"/>
    <w:unhideWhenUsed/>
    <w:rsid w:val="00DF0B40"/>
    <w:pPr>
      <w:ind w:left="220"/>
      <w:jc w:val="left"/>
    </w:pPr>
    <w:rPr>
      <w:smallCaps/>
      <w:sz w:val="20"/>
      <w:szCs w:val="20"/>
    </w:rPr>
  </w:style>
  <w:style w:type="paragraph" w:styleId="TOC3">
    <w:name w:val="toc 3"/>
    <w:basedOn w:val="Normal"/>
    <w:next w:val="Normal"/>
    <w:autoRedefine/>
    <w:uiPriority w:val="39"/>
    <w:unhideWhenUsed/>
    <w:rsid w:val="00DF0B40"/>
    <w:pPr>
      <w:ind w:left="440"/>
      <w:jc w:val="left"/>
    </w:pPr>
    <w:rPr>
      <w:i/>
      <w:iCs/>
      <w:sz w:val="20"/>
      <w:szCs w:val="20"/>
    </w:rPr>
  </w:style>
  <w:style w:type="paragraph" w:customStyle="1" w:styleId="1">
    <w:name w:val="樣式1"/>
    <w:basedOn w:val="1Title"/>
    <w:link w:val="10"/>
    <w:qFormat/>
    <w:rsid w:val="00AC5ADF"/>
    <w:rPr>
      <w:rFonts w:cs="Arial"/>
    </w:rPr>
  </w:style>
  <w:style w:type="paragraph" w:styleId="TOC4">
    <w:name w:val="toc 4"/>
    <w:basedOn w:val="Normal"/>
    <w:next w:val="Normal"/>
    <w:autoRedefine/>
    <w:uiPriority w:val="39"/>
    <w:unhideWhenUsed/>
    <w:rsid w:val="00AC5ADF"/>
    <w:pPr>
      <w:ind w:left="660"/>
      <w:jc w:val="left"/>
    </w:pPr>
    <w:rPr>
      <w:sz w:val="18"/>
      <w:szCs w:val="18"/>
    </w:rPr>
  </w:style>
  <w:style w:type="character" w:customStyle="1" w:styleId="10">
    <w:name w:val="樣式1 字元"/>
    <w:basedOn w:val="1TitleChar"/>
    <w:link w:val="1"/>
    <w:rsid w:val="00AC5ADF"/>
    <w:rPr>
      <w:rFonts w:cs="Arial"/>
      <w:b/>
      <w:sz w:val="24"/>
    </w:rPr>
  </w:style>
  <w:style w:type="paragraph" w:styleId="TOC5">
    <w:name w:val="toc 5"/>
    <w:basedOn w:val="Normal"/>
    <w:next w:val="Normal"/>
    <w:autoRedefine/>
    <w:uiPriority w:val="39"/>
    <w:unhideWhenUsed/>
    <w:rsid w:val="00AC5ADF"/>
    <w:pPr>
      <w:ind w:left="880"/>
      <w:jc w:val="left"/>
    </w:pPr>
    <w:rPr>
      <w:sz w:val="18"/>
      <w:szCs w:val="18"/>
    </w:rPr>
  </w:style>
  <w:style w:type="paragraph" w:styleId="TOC6">
    <w:name w:val="toc 6"/>
    <w:basedOn w:val="Normal"/>
    <w:next w:val="Normal"/>
    <w:autoRedefine/>
    <w:uiPriority w:val="39"/>
    <w:unhideWhenUsed/>
    <w:rsid w:val="00AC5ADF"/>
    <w:pPr>
      <w:ind w:left="1100"/>
      <w:jc w:val="left"/>
    </w:pPr>
    <w:rPr>
      <w:sz w:val="18"/>
      <w:szCs w:val="18"/>
    </w:rPr>
  </w:style>
  <w:style w:type="paragraph" w:styleId="TOC7">
    <w:name w:val="toc 7"/>
    <w:basedOn w:val="Normal"/>
    <w:next w:val="Normal"/>
    <w:autoRedefine/>
    <w:uiPriority w:val="39"/>
    <w:unhideWhenUsed/>
    <w:rsid w:val="00AC5ADF"/>
    <w:pPr>
      <w:ind w:left="1320"/>
      <w:jc w:val="left"/>
    </w:pPr>
    <w:rPr>
      <w:sz w:val="18"/>
      <w:szCs w:val="18"/>
    </w:rPr>
  </w:style>
  <w:style w:type="paragraph" w:styleId="TOC8">
    <w:name w:val="toc 8"/>
    <w:basedOn w:val="Normal"/>
    <w:next w:val="Normal"/>
    <w:autoRedefine/>
    <w:uiPriority w:val="39"/>
    <w:unhideWhenUsed/>
    <w:rsid w:val="00AC5ADF"/>
    <w:pPr>
      <w:ind w:left="1540"/>
      <w:jc w:val="left"/>
    </w:pPr>
    <w:rPr>
      <w:sz w:val="18"/>
      <w:szCs w:val="18"/>
    </w:rPr>
  </w:style>
  <w:style w:type="paragraph" w:styleId="TOC9">
    <w:name w:val="toc 9"/>
    <w:basedOn w:val="Normal"/>
    <w:next w:val="Normal"/>
    <w:autoRedefine/>
    <w:uiPriority w:val="39"/>
    <w:unhideWhenUsed/>
    <w:rsid w:val="00AC5ADF"/>
    <w:pPr>
      <w:ind w:left="1760"/>
      <w:jc w:val="left"/>
    </w:pPr>
    <w:rPr>
      <w:sz w:val="18"/>
      <w:szCs w:val="18"/>
    </w:rPr>
  </w:style>
  <w:style w:type="table" w:styleId="LightShading">
    <w:name w:val="Light Shading"/>
    <w:basedOn w:val="TableNormal"/>
    <w:uiPriority w:val="60"/>
    <w:rsid w:val="009378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962016"/>
    <w:pPr>
      <w:spacing w:before="100" w:beforeAutospacing="1" w:after="100" w:afterAutospacing="1"/>
      <w:jc w:val="left"/>
    </w:pPr>
    <w:rPr>
      <w:rFonts w:ascii="新細明體" w:eastAsia="新細明體" w:hAnsi="新細明體" w:cs="新細明體"/>
      <w:sz w:val="24"/>
      <w:szCs w:val="24"/>
      <w:lang w:eastAsia="zh-TW"/>
    </w:rPr>
  </w:style>
  <w:style w:type="character" w:styleId="Strong">
    <w:name w:val="Strong"/>
    <w:basedOn w:val="DefaultParagraphFont"/>
    <w:uiPriority w:val="22"/>
    <w:qFormat/>
    <w:rsid w:val="00962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31283">
      <w:bodyDiv w:val="1"/>
      <w:marLeft w:val="0"/>
      <w:marRight w:val="0"/>
      <w:marTop w:val="0"/>
      <w:marBottom w:val="0"/>
      <w:divBdr>
        <w:top w:val="none" w:sz="0" w:space="0" w:color="auto"/>
        <w:left w:val="none" w:sz="0" w:space="0" w:color="auto"/>
        <w:bottom w:val="none" w:sz="0" w:space="0" w:color="auto"/>
        <w:right w:val="none" w:sz="0" w:space="0" w:color="auto"/>
      </w:divBdr>
      <w:divsChild>
        <w:div w:id="1462263223">
          <w:marLeft w:val="0"/>
          <w:marRight w:val="0"/>
          <w:marTop w:val="0"/>
          <w:marBottom w:val="0"/>
          <w:divBdr>
            <w:top w:val="none" w:sz="0" w:space="0" w:color="auto"/>
            <w:left w:val="none" w:sz="0" w:space="0" w:color="auto"/>
            <w:bottom w:val="none" w:sz="0" w:space="0" w:color="auto"/>
            <w:right w:val="none" w:sz="0" w:space="0" w:color="auto"/>
          </w:divBdr>
        </w:div>
      </w:divsChild>
    </w:div>
    <w:div w:id="1927298855">
      <w:bodyDiv w:val="1"/>
      <w:marLeft w:val="0"/>
      <w:marRight w:val="0"/>
      <w:marTop w:val="0"/>
      <w:marBottom w:val="0"/>
      <w:divBdr>
        <w:top w:val="none" w:sz="0" w:space="0" w:color="auto"/>
        <w:left w:val="none" w:sz="0" w:space="0" w:color="auto"/>
        <w:bottom w:val="none" w:sz="0" w:space="0" w:color="auto"/>
        <w:right w:val="none" w:sz="0" w:space="0" w:color="auto"/>
      </w:divBdr>
      <w:divsChild>
        <w:div w:id="102394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n.edu.hk/reg/course_descriptions4yr.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n.edu.hk/reg/info/timetable/201509courselist.pdf" TargetMode="External"/><Relationship Id="rId17" Type="http://schemas.openxmlformats.org/officeDocument/2006/relationships/hyperlink" Target="http://www.ln.edu.hk/reg/info/timetable/regprocedure.pdf" TargetMode="External"/><Relationship Id="rId2" Type="http://schemas.openxmlformats.org/officeDocument/2006/relationships/numbering" Target="numbering.xml"/><Relationship Id="rId16" Type="http://schemas.openxmlformats.org/officeDocument/2006/relationships/hyperlink" Target="http://www.ln.edu.hk/reg/course_descriptions4yr.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md.gov.hk/pdforms/ID(C)996.pdf" TargetMode="External"/><Relationship Id="rId5" Type="http://schemas.openxmlformats.org/officeDocument/2006/relationships/settings" Target="settings.xml"/><Relationship Id="rId15" Type="http://schemas.openxmlformats.org/officeDocument/2006/relationships/hyperlink" Target="http://www.ln.edu.hk/reg/info/timetable/201509courselist.pdf" TargetMode="External"/><Relationship Id="rId10" Type="http://schemas.openxmlformats.org/officeDocument/2006/relationships/hyperlink" Target="http://www.immd.gov.hk/pdforms/ID(E)996.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mmd.gov.hk/pdforms/ID995A.pdf" TargetMode="External"/><Relationship Id="rId14" Type="http://schemas.openxmlformats.org/officeDocument/2006/relationships/hyperlink" Target="http://www.ln.edu.hk/reg/info/timetable/regprocedur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030F-8656-4D9A-94AD-5DAA85E4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Lingnan University</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tchinese</dc:creator>
  <cp:lastModifiedBy>pollylui</cp:lastModifiedBy>
  <cp:revision>9</cp:revision>
  <cp:lastPrinted>2014-09-05T11:07:00Z</cp:lastPrinted>
  <dcterms:created xsi:type="dcterms:W3CDTF">2014-12-12T02:43:00Z</dcterms:created>
  <dcterms:modified xsi:type="dcterms:W3CDTF">2015-03-12T09:34:00Z</dcterms:modified>
</cp:coreProperties>
</file>