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加州大学伯克利分校 2014年暑期</w:t>
      </w:r>
    </w:p>
    <w:p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免托福雅思</w:t>
      </w:r>
      <w:r>
        <w:rPr>
          <w:rFonts w:ascii="Arial Narrow" w:hAnsi="Arial Narrow"/>
          <w:sz w:val="32"/>
          <w:szCs w:val="32"/>
        </w:rPr>
        <w:t xml:space="preserve"> 学术交流项目</w:t>
      </w:r>
    </w:p>
    <w:p>
      <w:pPr>
        <w:rPr>
          <w:rFonts w:ascii="Arial Narrow" w:hAnsi="Arial Narrow"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 w:eastAsia="宋体"/>
          <w:b/>
          <w:bCs/>
          <w:sz w:val="22"/>
        </w:rPr>
      </w:pPr>
      <w:r>
        <w:rPr>
          <w:rFonts w:ascii="Arial Narrow" w:hAnsi="Arial Narrow"/>
          <w:b/>
          <w:sz w:val="22"/>
        </w:rPr>
        <w:t>学校特色</w:t>
      </w:r>
      <w:r>
        <w:rPr>
          <w:rFonts w:ascii="Arial Narrow" w:hAnsi="Arial Narrow" w:eastAsia="宋体"/>
          <w:b/>
          <w:bCs/>
          <w:sz w:val="22"/>
        </w:rPr>
        <w:t>：</w:t>
      </w:r>
    </w:p>
    <w:p>
      <w:pPr>
        <w:ind w:left="328" w:leftChars="156"/>
        <w:rPr>
          <w:rFonts w:ascii="Arial Narrow" w:hAnsi="Arial Narrow"/>
          <w:szCs w:val="21"/>
        </w:rPr>
      </w:pPr>
      <w:r>
        <w:rPr>
          <w:rFonts w:ascii="Arial Narrow" w:hAnsi="Arial Narrow" w:eastAsia="宋体"/>
          <w:kern w:val="2"/>
          <w:sz w:val="22"/>
          <w:szCs w:val="22"/>
          <w:lang w:val="en-US" w:eastAsia="zh-CN" w:bidi="ar-SA"/>
        </w:rPr>
        <w:pict>
          <v:shape id="图片 6" o:spid="_x0000_s1028" type="#_x0000_t75" style="position:absolute;left:0;margin-left:14.25pt;margin-top:196.6pt;height:188.25pt;width:169.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ascii="Arial Narrow" w:hAnsi="Arial Narrow" w:eastAsia="宋体"/>
          <w:kern w:val="2"/>
          <w:sz w:val="22"/>
          <w:szCs w:val="22"/>
          <w:lang w:val="en-US" w:eastAsia="zh-CN" w:bidi="ar-SA"/>
        </w:rPr>
        <w:pict>
          <v:shape id="图片 3" o:spid="_x0000_s1029" type="#_x0000_t75" style="position:absolute;left:0;margin-left:195pt;margin-top:196.6pt;height:135.75pt;width:225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square"/>
          </v:shape>
        </w:pict>
      </w:r>
      <w:r>
        <w:rPr>
          <w:rFonts w:ascii="Arial Narrow" w:hAnsi="Arial Narrow" w:eastAsia="宋体"/>
          <w:kern w:val="2"/>
          <w:sz w:val="22"/>
          <w:szCs w:val="22"/>
          <w:lang w:val="en-US" w:eastAsia="zh-CN" w:bidi="ar-SA"/>
        </w:rPr>
        <w:pict>
          <v:shape id="图片 4" o:spid="_x0000_s1030" type="#_x0000_t75" style="position:absolute;left:0;margin-left:17.25pt;margin-top:393.1pt;height:96.75pt;width:165.75pt;mso-wrap-distance-bottom:0pt;mso-wrap-distance-left:9pt;mso-wrap-distance-right:9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square"/>
          </v:shape>
        </w:pict>
      </w:r>
      <w:r>
        <w:rPr>
          <w:rFonts w:ascii="Arial Narrow" w:hAnsi="Arial Narrow" w:eastAsia="宋体"/>
          <w:kern w:val="2"/>
          <w:sz w:val="22"/>
          <w:szCs w:val="22"/>
          <w:lang w:val="en-US" w:eastAsia="zh-CN" w:bidi="ar-SA"/>
        </w:rPr>
        <w:pict>
          <v:shape id="图片 5" o:spid="_x0000_s1031" type="#_x0000_t75" style="position:absolute;left:0;margin-left:195pt;margin-top:340.6pt;height:149.25pt;width:225pt;mso-wrap-distance-bottom:0pt;mso-wrap-distance-left:9pt;mso-wrap-distance-right:9pt;mso-wrap-distance-top:0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square"/>
          </v:shape>
        </w:pict>
      </w:r>
      <w:r>
        <w:rPr>
          <w:rFonts w:ascii="Arial Narrow" w:hAnsi="Arial Narrow"/>
          <w:sz w:val="22"/>
        </w:rPr>
        <w:t>加州大学伯克利分校成立于1868年，是美国著名的公立研究型大学，也是世界级顶尖名校之一，位于加利福尼亚州拥有百年历史的小城-伯克利市。该校是加州公立大学系统10所分校中最老的一所，也是美国大学协会（Association of American Universities）的创始会员之一。其图书馆共有3座主图书馆、24座分科图书馆及11座附属图书馆，藏书超过1,000万册，是北美地区第四大的图书馆。伯克利学术研究水平非常坚厚，拥有全美最多数量的顶级专业，学校历史上共有诺贝尔奖得主66名，</w:t>
      </w:r>
      <w:r>
        <w:fldChar w:fldCharType="begin"/>
      </w:r>
      <w:r>
        <w:instrText xml:space="preserve">HYPERLINK "http://baike.baidu.com/view/16372.htm" \t "_blank" </w:instrText>
      </w:r>
      <w:r>
        <w:fldChar w:fldCharType="separate"/>
      </w:r>
      <w:r>
        <w:rPr>
          <w:rFonts w:ascii="Arial Narrow" w:hAnsi="Arial Narrow"/>
          <w:sz w:val="22"/>
        </w:rPr>
        <w:t>图灵奖</w:t>
      </w:r>
      <w:r>
        <w:fldChar w:fldCharType="end"/>
      </w:r>
      <w:r>
        <w:rPr>
          <w:rFonts w:ascii="Arial Narrow" w:hAnsi="Arial Narrow"/>
          <w:sz w:val="22"/>
        </w:rPr>
        <w:t>得主15名，菲尔兹奖得主7名，麦克阿瑟奖得主45名，普利策新闻奖得主11名。6种化学元素为伯克利科研人员发现，其中的</w:t>
      </w: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HYPERLINK "http://baike.baidu.com/view/252736.htm" \t "_blank"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sz w:val="22"/>
        </w:rPr>
        <w:t>鉳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  <w:sz w:val="22"/>
        </w:rPr>
        <w:t>(Berkelium)更以伯克利命名。伯克利每年培养的杰出人才在过去的100多年来，为美国社会及世界做出了杰出贡献。在其所拥有的100多个子学科里，有众多世界级的学术大师，教授中有136 位美国科学院</w:t>
      </w: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HYPERLINK "http://baike.baidu.com/view/5793.htm" \t "_blank"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sz w:val="22"/>
        </w:rPr>
        <w:t>院士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  <w:sz w:val="22"/>
        </w:rPr>
        <w:t>，和91位美国工程院院士。该校与斯坦福、哈佛、麻省理工一起，被誉为“美国社会不朽的学术四脊梁”。同时，也是30多所“公立常春藤”院校中的旗舰大学。</w:t>
      </w:r>
    </w:p>
    <w:p>
      <w:pPr>
        <w:widowControl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学术排名</w:t>
      </w:r>
    </w:p>
    <w:p>
      <w:pPr>
        <w:pStyle w:val="12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"/>
          <w:color w:val="000000"/>
          <w:spacing w:val="36"/>
          <w:sz w:val="21"/>
          <w:szCs w:val="21"/>
        </w:rPr>
      </w:pPr>
      <w:r>
        <w:rPr>
          <w:rFonts w:ascii="Arial Narrow" w:hAnsi="Arial Narrow"/>
          <w:color w:val="000000"/>
          <w:spacing w:val="3"/>
          <w:sz w:val="21"/>
          <w:szCs w:val="21"/>
        </w:rPr>
        <w:t>2008年上海交通大学</w:t>
      </w:r>
      <w:r>
        <w:rPr>
          <w:rFonts w:ascii="Arial Narrow" w:hAnsi="Arial Narrow" w:cs="Arial"/>
          <w:color w:val="000000"/>
          <w:spacing w:val="36"/>
          <w:sz w:val="21"/>
          <w:szCs w:val="21"/>
        </w:rPr>
        <w:t>《</w:t>
      </w:r>
      <w:r>
        <w:rPr>
          <w:rFonts w:ascii="Arial Narrow" w:hAnsi="Arial Narrow"/>
          <w:color w:val="000000"/>
          <w:sz w:val="21"/>
          <w:szCs w:val="21"/>
        </w:rPr>
        <w:t>世界大学学术排名》第3名，仅次于哈佛和斯坦福大学</w:t>
      </w:r>
    </w:p>
    <w:p>
      <w:pPr>
        <w:pStyle w:val="11"/>
        <w:numPr>
          <w:ilvl w:val="1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近十年一直被U.S. News评为全美公立大学第1名</w:t>
      </w:r>
    </w:p>
    <w:p>
      <w:pPr>
        <w:pStyle w:val="11"/>
        <w:numPr>
          <w:ilvl w:val="1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2014</w:t>
      </w:r>
      <w:bookmarkStart w:id="0" w:name="OLE_LINK1"/>
      <w:bookmarkStart w:id="1" w:name="OLE_LINK2"/>
      <w:r>
        <w:rPr>
          <w:rFonts w:ascii="Arial Narrow" w:hAnsi="Arial Narrow"/>
          <w:szCs w:val="21"/>
        </w:rPr>
        <w:t xml:space="preserve"> U.S. News</w:t>
      </w:r>
      <w:bookmarkEnd w:id="0"/>
      <w:bookmarkEnd w:id="1"/>
      <w:r>
        <w:rPr>
          <w:rFonts w:ascii="Arial Narrow" w:hAnsi="Arial Narrow"/>
          <w:szCs w:val="21"/>
        </w:rPr>
        <w:t>全美大学第21名</w:t>
      </w:r>
    </w:p>
    <w:p>
      <w:pPr>
        <w:pStyle w:val="11"/>
        <w:numPr>
          <w:ilvl w:val="1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130个专业排名位于前10</w:t>
      </w:r>
    </w:p>
    <w:p>
      <w:pPr>
        <w:pStyle w:val="11"/>
        <w:numPr>
          <w:ilvl w:val="1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土木工程、环境工程、生态学、化学、计算机相关专业均位列全美第一</w:t>
      </w:r>
    </w:p>
    <w:p>
      <w:pPr>
        <w:pStyle w:val="11"/>
        <w:numPr>
          <w:ilvl w:val="1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2014 U.S. News全美商学院第7名</w:t>
      </w:r>
    </w:p>
    <w:p>
      <w:pPr>
        <w:pStyle w:val="11"/>
        <w:ind w:left="360" w:firstLine="0" w:firstLineChars="0"/>
        <w:rPr>
          <w:rFonts w:ascii="Arial Narrow" w:hAnsi="Arial Narrow" w:eastAsia="宋体"/>
          <w:b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 w:eastAsia="宋体"/>
          <w:b/>
          <w:bCs/>
          <w:sz w:val="22"/>
        </w:rPr>
      </w:pPr>
      <w:r>
        <w:rPr>
          <w:rFonts w:ascii="Arial Narrow" w:hAnsi="Arial Narrow" w:eastAsia="宋体"/>
          <w:b/>
          <w:bCs/>
          <w:sz w:val="22"/>
        </w:rPr>
        <w:t>项目介绍</w:t>
      </w:r>
    </w:p>
    <w:p>
      <w:pPr>
        <w:pStyle w:val="11"/>
        <w:ind w:left="360" w:firstLine="0" w:firstLineChars="0"/>
        <w:rPr>
          <w:rFonts w:ascii="Arial Narrow" w:hAnsi="Arial Narrow" w:eastAsia="宋体"/>
          <w:bCs/>
          <w:sz w:val="22"/>
        </w:rPr>
      </w:pPr>
      <w:r>
        <w:rPr>
          <w:rFonts w:ascii="Arial Narrow" w:hAnsi="Arial Narrow" w:eastAsia="宋体"/>
          <w:bCs/>
          <w:sz w:val="22"/>
        </w:rPr>
        <w:t>学生可以利用暑期时间，进入美国顶尖大学加州大学伯克利分校（以下简称UC Berkeley）与美国本土学生及国际生一起修读专业学分课程。每年暑期UC Berkeley都有近16000名学生在该校学习，其中包括约3750名国际学生。该校为国际学生提供多达600门课程，分为多个不同的时间段供同学们选择。包括文法商及理工科学等多个专业方向，学生可以依照自己的兴趣及专业任意选择。课程结束后，将有UC Berkeley颁发官方正式成绩单。</w:t>
      </w:r>
    </w:p>
    <w:p>
      <w:pPr>
        <w:pStyle w:val="11"/>
        <w:ind w:left="360" w:firstLine="0" w:firstLineChars="0"/>
        <w:rPr>
          <w:rFonts w:ascii="Arial Narrow" w:hAnsi="Arial Narrow" w:eastAsia="宋体"/>
          <w:b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 w:eastAsia="宋体"/>
          <w:b/>
          <w:bCs/>
          <w:sz w:val="22"/>
        </w:rPr>
      </w:pPr>
      <w:r>
        <w:rPr>
          <w:rFonts w:ascii="Arial Narrow" w:hAnsi="Arial Narrow" w:eastAsia="宋体"/>
          <w:b/>
          <w:bCs/>
          <w:sz w:val="22"/>
        </w:rPr>
        <w:t>项目内容</w:t>
      </w:r>
    </w:p>
    <w:p>
      <w:pPr>
        <w:pStyle w:val="11"/>
        <w:numPr>
          <w:ilvl w:val="0"/>
          <w:numId w:val="3"/>
        </w:numPr>
        <w:ind w:left="851" w:hanging="425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学生可利用暑期修读UC Berkeley专业学分课程并获得UC Berkeley提供的官方正式成绩单及相应学分；</w:t>
      </w:r>
    </w:p>
    <w:p>
      <w:pPr>
        <w:pStyle w:val="11"/>
        <w:numPr>
          <w:ilvl w:val="0"/>
          <w:numId w:val="3"/>
        </w:numPr>
        <w:ind w:left="851" w:hanging="425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UC Berkeley暑期课程提供600多门的课程可供选择，分为四种Session学习时间段供学生选择，其中包括6周、8周</w:t>
      </w:r>
      <w:r>
        <w:rPr>
          <w:rFonts w:hint="eastAsia" w:ascii="Arial Narrow" w:hAnsi="Arial Narrow"/>
          <w:sz w:val="22"/>
        </w:rPr>
        <w:t>、</w:t>
      </w:r>
      <w:r>
        <w:rPr>
          <w:rFonts w:ascii="Arial Narrow" w:hAnsi="Arial Narrow"/>
          <w:sz w:val="22"/>
        </w:rPr>
        <w:t>10周</w:t>
      </w:r>
      <w:r>
        <w:rPr>
          <w:rFonts w:hint="eastAsia" w:ascii="Arial Narrow" w:hAnsi="Arial Narrow"/>
          <w:sz w:val="22"/>
        </w:rPr>
        <w:t>以及12周</w:t>
      </w:r>
      <w:r>
        <w:rPr>
          <w:rFonts w:ascii="Arial Narrow" w:hAnsi="Arial Narrow"/>
          <w:sz w:val="22"/>
        </w:rPr>
        <w:t>的课程；</w:t>
      </w:r>
    </w:p>
    <w:p>
      <w:pPr>
        <w:pStyle w:val="11"/>
        <w:numPr>
          <w:ilvl w:val="0"/>
          <w:numId w:val="3"/>
        </w:numPr>
        <w:ind w:left="851" w:hanging="425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作为暑期课程全日制学习的学生，6周的暑期课程，学生至少需要满足5学分的课程学习要求；8周的暑期课程，学生至少需要满足6学分的课程学习要求； 10周的课程，学生至少满足8学分的课程学习要求；</w:t>
      </w:r>
      <w:r>
        <w:rPr>
          <w:rFonts w:hint="eastAsia" w:ascii="Arial Narrow" w:hAnsi="Arial Narrow"/>
          <w:sz w:val="22"/>
        </w:rPr>
        <w:t>12周的课程，学生至少满足10学分的课程学习要求。</w:t>
      </w:r>
    </w:p>
    <w:p>
      <w:pPr>
        <w:pStyle w:val="11"/>
        <w:numPr>
          <w:ilvl w:val="0"/>
          <w:numId w:val="3"/>
        </w:numPr>
        <w:ind w:left="851" w:hanging="425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在满足先修课要求的前提并在课程有空位的基础上，学生可以选择</w:t>
      </w:r>
      <w:r>
        <w:rPr>
          <w:rFonts w:ascii="Arial Narrow" w:hAnsi="Arial Narrow" w:eastAsia="宋体"/>
          <w:bCs/>
          <w:sz w:val="22"/>
        </w:rPr>
        <w:t>UC Berkeley</w:t>
      </w:r>
      <w:r>
        <w:rPr>
          <w:rFonts w:ascii="Arial Narrow" w:hAnsi="Arial Narrow"/>
          <w:sz w:val="22"/>
        </w:rPr>
        <w:t>暑期开放的所有课程，包括哈斯商学院的课程、经济学、政治、ESL、电影和电视等专业课程，选课链接</w:t>
      </w:r>
    </w:p>
    <w:p>
      <w:pPr>
        <w:ind w:firstLine="840" w:firstLineChars="400"/>
        <w:rPr>
          <w:rFonts w:ascii="Arial Narrow" w:hAnsi="Arial Narrow"/>
          <w:sz w:val="22"/>
        </w:rPr>
      </w:pPr>
      <w:r>
        <w:fldChar w:fldCharType="begin"/>
      </w:r>
      <w:r>
        <w:instrText xml:space="preserve">HYPERLINK "https://mysummer.berkeley.edu/course/viewCourseTitlesForTerm.php" </w:instrText>
      </w:r>
      <w:r>
        <w:fldChar w:fldCharType="separate"/>
      </w:r>
      <w:r>
        <w:rPr>
          <w:rFonts w:ascii="Arial Narrow" w:hAnsi="Arial Narrow"/>
          <w:sz w:val="22"/>
        </w:rPr>
        <w:t>https://mysummer.berkeley.edu/course/viewCourseTitlesForTerm.php</w:t>
      </w:r>
      <w:r>
        <w:fldChar w:fldCharType="end"/>
      </w:r>
      <w:r>
        <w:rPr>
          <w:rFonts w:hint="eastAsia" w:ascii="Arial Narrow" w:hAnsi="Arial Narrow"/>
        </w:rPr>
        <w:t xml:space="preserve"> </w:t>
      </w:r>
    </w:p>
    <w:p>
      <w:pPr>
        <w:rPr>
          <w:rFonts w:ascii="Arial Narrow" w:hAnsi="Arial Narrow" w:eastAsia="宋体"/>
          <w:b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学习阶段：</w:t>
      </w:r>
    </w:p>
    <w:p>
      <w:pPr>
        <w:pStyle w:val="11"/>
        <w:numPr>
          <w:ilvl w:val="0"/>
          <w:numId w:val="4"/>
        </w:numPr>
        <w:ind w:firstLine="6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Session D-6-week (7月7日-8月15日)</w:t>
      </w:r>
    </w:p>
    <w:p>
      <w:pPr>
        <w:pStyle w:val="11"/>
        <w:ind w:left="360" w:firstLine="0" w:firstLineChars="0"/>
        <w:rPr>
          <w:rFonts w:ascii="Arial Narrow" w:hAnsi="Arial Narrow" w:eastAsia="宋体"/>
          <w:b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申请条件：</w:t>
      </w:r>
    </w:p>
    <w:p>
      <w:pPr>
        <w:pStyle w:val="11"/>
        <w:numPr>
          <w:ilvl w:val="0"/>
          <w:numId w:val="5"/>
        </w:numPr>
        <w:ind w:left="851" w:hanging="425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在校本科生或研究生</w:t>
      </w:r>
    </w:p>
    <w:p>
      <w:pPr>
        <w:pStyle w:val="11"/>
        <w:numPr>
          <w:ilvl w:val="0"/>
          <w:numId w:val="6"/>
        </w:numPr>
        <w:ind w:left="851" w:firstLineChars="0"/>
        <w:rPr>
          <w:rFonts w:hint="eastAsia" w:ascii="Arial Narrow" w:hAnsi="Arial Narrow"/>
          <w:sz w:val="22"/>
        </w:rPr>
      </w:pPr>
      <w:r>
        <w:rPr>
          <w:rFonts w:ascii="Arial Narrow" w:hAnsi="Arial Narrow"/>
          <w:sz w:val="22"/>
        </w:rPr>
        <w:t>GPA要求：3.0/4.0 (大一和研一的同学不需要提供GPA成绩；如果GPA低于3.0，请与SAF进一步咨询确认)</w:t>
      </w:r>
    </w:p>
    <w:p>
      <w:pPr>
        <w:pStyle w:val="11"/>
        <w:ind w:left="851" w:firstLine="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备注：GPA3.0相当于百分制80分，GPA4.0相当于百分制100分。</w:t>
      </w:r>
    </w:p>
    <w:p>
      <w:pPr>
        <w:pStyle w:val="11"/>
        <w:numPr>
          <w:ilvl w:val="0"/>
          <w:numId w:val="6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托福最低要求：ibt 79 </w:t>
      </w:r>
    </w:p>
    <w:p>
      <w:pPr>
        <w:pStyle w:val="11"/>
        <w:numPr>
          <w:ilvl w:val="0"/>
          <w:numId w:val="6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雅思最低要求：6.5</w:t>
      </w:r>
    </w:p>
    <w:p>
      <w:pPr>
        <w:pStyle w:val="11"/>
        <w:numPr>
          <w:ilvl w:val="0"/>
          <w:numId w:val="6"/>
        </w:numPr>
        <w:ind w:left="851"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大学英语四级：493</w:t>
      </w:r>
    </w:p>
    <w:p>
      <w:pPr>
        <w:rPr>
          <w:rFonts w:ascii="Arial Narrow" w:hAnsi="Arial Narrow"/>
          <w:b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申请材料</w:t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2份英文版，1份中文版在校成绩单</w:t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1份师长推荐信</w:t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有效护照复印件</w:t>
      </w:r>
      <w:r>
        <w:fldChar w:fldCharType="begin"/>
      </w:r>
      <w:r>
        <w:instrText xml:space="preserve">HYPERLINK "http://china.studyabroadfoundation.org/apply_now/passport.php" \t "_blank" </w:instrText>
      </w:r>
      <w:r>
        <w:fldChar w:fldCharType="separate"/>
      </w:r>
      <w:r>
        <w:fldChar w:fldCharType="end"/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 张2寸白底照片</w:t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2份银行存款证明（人民币冻结日期至5月30日）</w:t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报名费和保证金</w:t>
      </w:r>
    </w:p>
    <w:p>
      <w:pPr>
        <w:pStyle w:val="11"/>
        <w:numPr>
          <w:ilvl w:val="0"/>
          <w:numId w:val="7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按时到校保证函</w:t>
      </w:r>
    </w:p>
    <w:p>
      <w:pPr>
        <w:ind w:left="422" w:leftChars="20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注：申请材料具体要求及说明请登录SAF官网进行查询：</w:t>
      </w:r>
    </w:p>
    <w:p>
      <w:pPr>
        <w:pStyle w:val="11"/>
        <w:ind w:left="360" w:firstLine="0" w:firstLineChars="0"/>
        <w:rPr>
          <w:rFonts w:ascii="Arial Narrow" w:hAnsi="Arial Narrow"/>
        </w:rPr>
      </w:pPr>
      <w:r>
        <w:fldChar w:fldCharType="begin"/>
      </w:r>
      <w:r>
        <w:instrText xml:space="preserve">HYPERLINK "http://china.studyabroadfoundation.org/apply_now/application_material.php?uni=UCBSSchool" </w:instrText>
      </w:r>
      <w:r>
        <w:fldChar w:fldCharType="separate"/>
      </w:r>
      <w:r>
        <w:rPr>
          <w:rStyle w:val="10"/>
          <w:rFonts w:ascii="Arial Narrow" w:hAnsi="Arial Narrow"/>
        </w:rPr>
        <w:t>http://china.studyabroadfoundation.org/apply_now/application_material.php?uni=UCBSSchool</w:t>
      </w:r>
      <w:r>
        <w:fldChar w:fldCharType="end"/>
      </w:r>
      <w:r>
        <w:rPr>
          <w:rFonts w:ascii="Arial Narrow" w:hAnsi="Arial Narrow"/>
        </w:rPr>
        <w:t xml:space="preserve"> </w:t>
      </w:r>
    </w:p>
    <w:p>
      <w:pPr>
        <w:pStyle w:val="11"/>
        <w:ind w:left="360" w:firstLine="0" w:firstLineChars="0"/>
        <w:rPr>
          <w:rFonts w:ascii="Arial Narrow" w:hAnsi="Arial Narrow" w:eastAsia="宋体"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申请截止日期：</w:t>
      </w:r>
    </w:p>
    <w:p>
      <w:pPr>
        <w:pStyle w:val="11"/>
        <w:numPr>
          <w:ilvl w:val="0"/>
          <w:numId w:val="4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Session D: 5月15日</w:t>
      </w:r>
    </w:p>
    <w:p>
      <w:pPr>
        <w:pStyle w:val="11"/>
        <w:ind w:left="360" w:firstLine="0" w:firstLineChars="0"/>
        <w:rPr>
          <w:rFonts w:ascii="Arial Narrow" w:hAnsi="Arial Narrow" w:eastAsia="宋体"/>
          <w:b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住宿：</w:t>
      </w:r>
    </w:p>
    <w:p>
      <w:pPr>
        <w:pStyle w:val="11"/>
        <w:numPr>
          <w:ilvl w:val="0"/>
          <w:numId w:val="4"/>
        </w:numPr>
        <w:ind w:left="851"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参加UC Berkeley暑期课程的学生将住在UC Berkeley学生宿舍，一般为标准双人间或三人间。学生宿舍提供食堂，</w:t>
      </w:r>
      <w:r>
        <w:rPr>
          <w:rFonts w:hint="eastAsia" w:ascii="Arial Narrow" w:hAnsi="Arial Narrow"/>
          <w:sz w:val="22"/>
        </w:rPr>
        <w:t>标准</w:t>
      </w:r>
      <w:r>
        <w:rPr>
          <w:rFonts w:ascii="Arial Narrow" w:hAnsi="Arial Narrow"/>
          <w:sz w:val="22"/>
        </w:rPr>
        <w:t>餐费</w:t>
      </w:r>
      <w:r>
        <w:rPr>
          <w:rFonts w:hint="eastAsia" w:ascii="Arial Narrow" w:hAnsi="Arial Narrow"/>
          <w:sz w:val="22"/>
        </w:rPr>
        <w:t>（Standard Meal Plan）</w:t>
      </w:r>
      <w:r>
        <w:rPr>
          <w:rFonts w:ascii="Arial Narrow" w:hAnsi="Arial Narrow"/>
          <w:sz w:val="22"/>
        </w:rPr>
        <w:t>包含在项目费中。</w:t>
      </w:r>
    </w:p>
    <w:p>
      <w:pPr>
        <w:rPr>
          <w:rFonts w:ascii="Arial Narrow" w:hAnsi="Arial Narrow" w:eastAsia="宋体"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项目费用</w:t>
      </w:r>
    </w:p>
    <w:tbl>
      <w:tblPr>
        <w:tblW w:w="7938" w:type="dxa"/>
        <w:tblCellSpacing w:w="0" w:type="dxa"/>
        <w:tblInd w:w="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77"/>
        <w:gridCol w:w="237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kern w:val="0"/>
                <w:sz w:val="22"/>
              </w:rPr>
              <w:t>学习时间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kern w:val="0"/>
                <w:sz w:val="22"/>
              </w:rPr>
              <w:t>申请截止日期</w:t>
            </w:r>
          </w:p>
        </w:tc>
        <w:tc>
          <w:tcPr>
            <w:tcW w:w="259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kern w:val="0"/>
                <w:sz w:val="22"/>
              </w:rPr>
              <w:t>费用</w:t>
            </w:r>
            <w:r>
              <w:rPr>
                <w:rFonts w:ascii="Arial Narrow" w:hAnsi="Arial Narrow" w:eastAsia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Session D-6-week</w:t>
            </w:r>
          </w:p>
          <w:p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(7月7日-8月15日)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5月15日</w:t>
            </w:r>
          </w:p>
        </w:tc>
        <w:tc>
          <w:tcPr>
            <w:tcW w:w="259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US$</w:t>
            </w:r>
            <w:r>
              <w:rPr>
                <w:rFonts w:hint="eastAsia" w:ascii="Arial Narrow" w:hAnsi="Arial Narrow"/>
                <w:sz w:val="22"/>
              </w:rPr>
              <w:t>6448</w:t>
            </w:r>
            <w:r>
              <w:rPr>
                <w:rFonts w:ascii="Arial Narrow" w:hAnsi="Arial Narrow"/>
                <w:sz w:val="22"/>
              </w:rPr>
              <w:t>（双人间）</w:t>
            </w:r>
          </w:p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>US$</w:t>
            </w:r>
            <w:r>
              <w:rPr>
                <w:rFonts w:hint="eastAsia" w:ascii="Arial Narrow" w:hAnsi="Arial Narrow"/>
                <w:sz w:val="22"/>
              </w:rPr>
              <w:t>6063</w:t>
            </w:r>
            <w:r>
              <w:rPr>
                <w:rFonts w:ascii="Arial Narrow" w:hAnsi="Arial Narrow"/>
                <w:sz w:val="22"/>
              </w:rPr>
              <w:t>（三人间）</w:t>
            </w:r>
          </w:p>
        </w:tc>
      </w:tr>
    </w:tbl>
    <w:p>
      <w:pPr>
        <w:autoSpaceDE w:val="0"/>
        <w:autoSpaceDN w:val="0"/>
        <w:adjustRightInd w:val="0"/>
        <w:ind w:left="424" w:leftChars="202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项目费用包括：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UC Berkeley Summer Session 学费（5学分/Session D；）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住宿费：校内公寓双人间或三人间（SAF预订一定数量校内住宿，优先安排校内住宿，在校内住宿不够情况下SAF会使用校外住宿， 校外住宿费用会低于校内住宿）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项目期间餐费（一般每周</w:t>
      </w:r>
      <w:r>
        <w:rPr>
          <w:rFonts w:ascii="Arial Narrow" w:hAnsi="Arial Narrow"/>
          <w:sz w:val="22"/>
        </w:rPr>
        <w:t>1</w:t>
      </w:r>
      <w:r>
        <w:rPr>
          <w:rFonts w:hint="eastAsia" w:ascii="Arial Narrow" w:hAnsi="Arial Narrow"/>
          <w:sz w:val="22"/>
        </w:rPr>
        <w:t>2餐标准）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学生从当地机场到UC Berkeley的交通服务费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SAF项目咨询及申请指导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SAF签证指导费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SAF行前指导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项目在美期间，当地短途游览的组织与管理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SAF帮助学生购买项目期间的保险包含医疗保险和应急保险，保险费用包含在上述项目费用中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" w:hAnsi="Arial" w:cs="Arial"/>
          <w:sz w:val="22"/>
        </w:rPr>
        <w:t>项目在美期间的紧急支援服务：SAF美国老师将为学生提供应急支援服务，以确保学生</w:t>
      </w:r>
      <w:bookmarkStart w:id="2" w:name="_GoBack"/>
      <w:bookmarkEnd w:id="2"/>
      <w:r>
        <w:rPr>
          <w:rFonts w:hint="eastAsia" w:ascii="Arial" w:hAnsi="Arial" w:cs="Arial"/>
          <w:sz w:val="22"/>
        </w:rPr>
        <w:t>在外的安全。</w:t>
      </w:r>
    </w:p>
    <w:p>
      <w:pPr>
        <w:autoSpaceDE w:val="0"/>
        <w:autoSpaceDN w:val="0"/>
        <w:adjustRightInd w:val="0"/>
        <w:ind w:left="424" w:leftChars="202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注：</w:t>
      </w:r>
    </w:p>
    <w:p>
      <w:pPr>
        <w:pStyle w:val="11"/>
        <w:numPr>
          <w:ilvl w:val="0"/>
          <w:numId w:val="8"/>
        </w:numPr>
        <w:autoSpaceDE w:val="0"/>
        <w:autoSpaceDN w:val="0"/>
        <w:adjustRightInd w:val="0"/>
        <w:ind w:left="1134" w:leftChars="340" w:firstLineChars="0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超出5学分之外的学分需额外支付445美元/学分的学费；</w:t>
      </w:r>
    </w:p>
    <w:p>
      <w:pPr>
        <w:pStyle w:val="11"/>
        <w:ind w:firstLine="0" w:firstLineChars="0"/>
        <w:rPr>
          <w:rFonts w:ascii="Arial Narrow" w:hAnsi="Arial Narrow" w:eastAsia="宋体" w:cs="宋体"/>
          <w:sz w:val="22"/>
        </w:rPr>
      </w:pPr>
    </w:p>
    <w:p>
      <w:pPr>
        <w:pStyle w:val="11"/>
        <w:ind w:firstLine="0" w:firstLineChars="0"/>
        <w:rPr>
          <w:rFonts w:ascii="Arial Narrow" w:hAnsi="Arial Narrow" w:eastAsia="宋体"/>
          <w:bCs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 w:eastAsia="宋体"/>
          <w:b/>
          <w:bCs/>
          <w:sz w:val="22"/>
        </w:rPr>
      </w:pPr>
      <w:r>
        <w:rPr>
          <w:rFonts w:ascii="Arial Narrow" w:hAnsi="Arial Narrow" w:eastAsia="宋体"/>
          <w:b/>
          <w:bCs/>
          <w:sz w:val="22"/>
        </w:rPr>
        <w:t>签证类型：</w:t>
      </w:r>
      <w:r>
        <w:rPr>
          <w:rFonts w:ascii="Arial Narrow" w:hAnsi="Arial Narrow" w:eastAsia="宋体"/>
          <w:bCs/>
          <w:sz w:val="22"/>
        </w:rPr>
        <w:t>F-1学生签证</w:t>
      </w:r>
    </w:p>
    <w:p>
      <w:pPr>
        <w:pStyle w:val="11"/>
        <w:autoSpaceDE w:val="0"/>
        <w:autoSpaceDN w:val="0"/>
        <w:adjustRightInd w:val="0"/>
        <w:ind w:left="360" w:firstLine="0" w:firstLineChars="0"/>
        <w:rPr>
          <w:rStyle w:val="10"/>
          <w:rFonts w:ascii="Arial Narrow" w:hAnsi="Arial Narrow"/>
          <w:color w:val="auto"/>
          <w:sz w:val="22"/>
          <w:u w:val="none"/>
        </w:rPr>
      </w:pPr>
      <w:r>
        <w:rPr>
          <w:rStyle w:val="10"/>
          <w:rFonts w:ascii="Arial Narrow" w:hAnsi="Arial Narrow"/>
          <w:color w:val="auto"/>
          <w:sz w:val="22"/>
          <w:u w:val="none"/>
        </w:rPr>
        <w:t>SAF将对所有参加UC Berkeley暑期项目的同学提供签证指导及签证支持。SAF的历届签证通过率为100%。签证过程中，美国政府所收取SEVIS费（200美元）和签证申请费（160美元）由同学自理。</w:t>
      </w:r>
    </w:p>
    <w:p>
      <w:pPr>
        <w:pStyle w:val="11"/>
        <w:autoSpaceDE w:val="0"/>
        <w:autoSpaceDN w:val="0"/>
        <w:adjustRightInd w:val="0"/>
        <w:ind w:left="360" w:firstLine="0" w:firstLineChars="0"/>
        <w:rPr>
          <w:rStyle w:val="10"/>
          <w:rFonts w:ascii="Arial Narrow" w:hAnsi="Arial Narrow"/>
          <w:color w:val="auto"/>
          <w:sz w:val="22"/>
          <w:u w:val="none"/>
        </w:rPr>
      </w:pPr>
    </w:p>
    <w:p>
      <w:pPr>
        <w:pStyle w:val="11"/>
        <w:autoSpaceDE w:val="0"/>
        <w:autoSpaceDN w:val="0"/>
        <w:adjustRightInd w:val="0"/>
        <w:ind w:left="360" w:firstLine="0" w:firstLineChars="0"/>
        <w:rPr>
          <w:rStyle w:val="10"/>
          <w:rFonts w:ascii="Arial Narrow" w:hAnsi="Arial Narrow"/>
          <w:color w:val="auto"/>
          <w:sz w:val="22"/>
          <w:u w:val="none"/>
        </w:rPr>
      </w:pP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ind w:firstLineChars="0"/>
        <w:rPr>
          <w:rStyle w:val="10"/>
          <w:rFonts w:ascii="Arial Narrow" w:hAnsi="Arial Narrow"/>
          <w:b/>
          <w:color w:val="auto"/>
          <w:sz w:val="22"/>
          <w:u w:val="none"/>
        </w:rPr>
      </w:pPr>
      <w:r>
        <w:rPr>
          <w:rStyle w:val="10"/>
          <w:rFonts w:ascii="Arial Narrow" w:hAnsi="Arial Narrow"/>
          <w:b/>
          <w:color w:val="auto"/>
          <w:sz w:val="22"/>
          <w:u w:val="none"/>
        </w:rPr>
        <w:t>保险：</w:t>
      </w:r>
    </w:p>
    <w:p>
      <w:pPr>
        <w:widowControl/>
        <w:spacing w:line="240" w:lineRule="atLeast"/>
        <w:ind w:left="315" w:leftChars="150" w:firstLine="110" w:firstLineChars="50"/>
        <w:contextualSpacing/>
        <w:jc w:val="left"/>
        <w:rPr>
          <w:rFonts w:ascii="Arial Narrow" w:hAnsi="Arial Narrow"/>
          <w:sz w:val="22"/>
        </w:rPr>
      </w:pPr>
      <w:r>
        <w:rPr>
          <w:rFonts w:hint="eastAsia" w:ascii="Arial Narrow" w:hAnsi="Arial Narrow"/>
          <w:sz w:val="22"/>
        </w:rPr>
        <w:t>包含医疗保险及应急保险。保险费用不包含在上述费用中</w:t>
      </w:r>
    </w:p>
    <w:p>
      <w:pPr>
        <w:widowControl/>
        <w:spacing w:line="240" w:lineRule="atLeast"/>
        <w:ind w:left="315" w:leftChars="150"/>
        <w:contextualSpacing/>
        <w:jc w:val="left"/>
        <w:rPr>
          <w:rFonts w:ascii="Arial Narrow" w:hAnsi="Arial Narrow" w:eastAsia="宋体" w:cs="Arial"/>
          <w:b/>
          <w:sz w:val="22"/>
        </w:rPr>
      </w:pP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ind w:firstLineChars="0"/>
        <w:rPr>
          <w:rStyle w:val="10"/>
          <w:rFonts w:ascii="Arial Narrow" w:hAnsi="Arial Narrow"/>
          <w:b/>
          <w:color w:val="auto"/>
          <w:sz w:val="22"/>
          <w:u w:val="none"/>
        </w:rPr>
      </w:pPr>
      <w:r>
        <w:rPr>
          <w:rStyle w:val="10"/>
          <w:rFonts w:ascii="Arial Narrow" w:hAnsi="Arial Narrow"/>
          <w:b/>
          <w:color w:val="auto"/>
          <w:sz w:val="22"/>
          <w:u w:val="none"/>
        </w:rPr>
        <w:t>往返机票：</w:t>
      </w:r>
    </w:p>
    <w:p>
      <w:pPr>
        <w:pStyle w:val="11"/>
        <w:autoSpaceDE w:val="0"/>
        <w:autoSpaceDN w:val="0"/>
        <w:adjustRightInd w:val="0"/>
        <w:ind w:left="360" w:firstLine="0" w:firstLineChars="0"/>
        <w:rPr>
          <w:rStyle w:val="10"/>
          <w:rFonts w:ascii="Arial Narrow" w:hAnsi="Arial Narrow"/>
          <w:color w:val="auto"/>
          <w:sz w:val="22"/>
          <w:u w:val="none"/>
        </w:rPr>
      </w:pPr>
      <w:r>
        <w:rPr>
          <w:rStyle w:val="10"/>
          <w:rFonts w:ascii="Arial Narrow" w:hAnsi="Arial Narrow"/>
          <w:color w:val="auto"/>
          <w:sz w:val="22"/>
          <w:u w:val="none"/>
        </w:rPr>
        <w:t>拿到UC Berkeley录取通知书后，SAF会通知学生购买机票，机票费用由同学自理。</w:t>
      </w:r>
    </w:p>
    <w:p>
      <w:pPr>
        <w:pStyle w:val="11"/>
        <w:widowControl/>
        <w:spacing w:line="240" w:lineRule="atLeast"/>
        <w:ind w:left="0" w:leftChars="0" w:firstLine="0" w:firstLineChars="0"/>
        <w:contextualSpacing/>
        <w:jc w:val="left"/>
        <w:rPr>
          <w:rFonts w:hint="eastAsia" w:ascii="Arial Narrow" w:hAnsi="Arial Narrow" w:eastAsia="宋体" w:cs="Arial"/>
          <w:b/>
          <w:sz w:val="22"/>
          <w:lang w:eastAsia="zh-CN"/>
        </w:rPr>
      </w:pPr>
    </w:p>
    <w:p>
      <w:pPr>
        <w:pStyle w:val="11"/>
        <w:widowControl/>
        <w:numPr>
          <w:ilvl w:val="0"/>
          <w:numId w:val="1"/>
        </w:numPr>
        <w:spacing w:line="240" w:lineRule="atLeast"/>
        <w:ind w:firstLineChars="0"/>
        <w:contextualSpacing/>
        <w:jc w:val="left"/>
        <w:rPr>
          <w:rFonts w:ascii="Arial Narrow" w:hAnsi="Arial Narrow" w:eastAsia="宋体" w:cs="Arial"/>
          <w:b/>
          <w:sz w:val="22"/>
        </w:rPr>
      </w:pPr>
      <w:r>
        <w:rPr>
          <w:rFonts w:ascii="Arial Narrow" w:hAnsi="Arial Narrow" w:eastAsia="宋体" w:cs="Arial"/>
          <w:b/>
          <w:sz w:val="22"/>
        </w:rPr>
        <w:t>联系方式</w:t>
      </w:r>
    </w:p>
    <w:p>
      <w:pPr>
        <w:widowControl/>
        <w:spacing w:line="240" w:lineRule="atLeast"/>
        <w:contextualSpacing/>
        <w:jc w:val="left"/>
        <w:rPr>
          <w:rFonts w:ascii="Arial Narrow" w:hAnsi="Arial Narrow" w:eastAsia="宋体" w:cs="Arial"/>
          <w:sz w:val="22"/>
        </w:rPr>
      </w:pPr>
      <w:r>
        <w:rPr>
          <w:rFonts w:ascii="Arial Narrow" w:hAnsi="Arial Narrow" w:eastAsia="宋体" w:cs="Arial"/>
          <w:sz w:val="22"/>
        </w:rPr>
        <w:t>更多关于UC Berkeley暑期项目信息，请参看SAF官方网页：</w:t>
      </w:r>
      <w:r>
        <w:fldChar w:fldCharType="begin"/>
      </w:r>
      <w:r>
        <w:instrText xml:space="preserve">HYPERLINK "http://china.studyabroadfoundation.org/saf_programs/ucb_summer_session.php" \l "school" </w:instrText>
      </w:r>
      <w:r>
        <w:fldChar w:fldCharType="separate"/>
      </w:r>
      <w:r>
        <w:rPr>
          <w:rStyle w:val="10"/>
          <w:rFonts w:ascii="Arial Narrow" w:hAnsi="Arial Narrow" w:eastAsia="宋体" w:cs="Arial"/>
          <w:sz w:val="22"/>
        </w:rPr>
        <w:t>http://china.studyabroadfoundation.org/saf_programs/ucb_summer_session.php#school</w:t>
      </w:r>
      <w:r>
        <w:fldChar w:fldCharType="end"/>
      </w:r>
      <w:r>
        <w:rPr>
          <w:rFonts w:ascii="Arial Narrow" w:hAnsi="Arial Narrow" w:eastAsia="宋体" w:cs="Arial"/>
          <w:sz w:val="22"/>
        </w:rPr>
        <w:t xml:space="preserve"> </w:t>
      </w:r>
    </w:p>
    <w:p>
      <w:pPr>
        <w:widowControl/>
        <w:spacing w:line="240" w:lineRule="atLeast"/>
        <w:contextualSpacing/>
        <w:jc w:val="left"/>
        <w:rPr>
          <w:rFonts w:ascii="Arial Narrow" w:hAnsi="Arial Narrow" w:eastAsia="宋体" w:cs="Arial"/>
          <w:sz w:val="22"/>
        </w:rPr>
      </w:pPr>
    </w:p>
    <w:p>
      <w:pPr>
        <w:autoSpaceDE w:val="0"/>
        <w:autoSpaceDN w:val="0"/>
        <w:adjustRightInd w:val="0"/>
        <w:rPr>
          <w:rFonts w:ascii="Arial Narrow" w:hAnsi="Arial Narrow" w:eastAsia="宋体" w:cs="宋体"/>
          <w:color w:val="000000"/>
          <w:sz w:val="22"/>
        </w:rPr>
      </w:pPr>
      <w:r>
        <w:rPr>
          <w:rFonts w:ascii="Arial Narrow" w:hAnsi="Arial Narrow" w:eastAsia="宋体" w:cs="ArialNarrow"/>
          <w:color w:val="000000"/>
          <w:sz w:val="22"/>
        </w:rPr>
        <w:t xml:space="preserve">SAF </w:t>
      </w:r>
      <w:r>
        <w:rPr>
          <w:rFonts w:ascii="Arial Narrow" w:hAnsi="Arial Narrow" w:eastAsia="宋体" w:cs="宋体"/>
          <w:color w:val="000000"/>
          <w:sz w:val="22"/>
        </w:rPr>
        <w:t>国际项目北京办公室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地址：北京市朝阳区大屯路222号一瓶四合院1号楼1201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 xml:space="preserve">电话： </w:t>
      </w:r>
      <w:r>
        <w:rPr>
          <w:rFonts w:ascii="Arial Narrow" w:hAnsi="Arial Narrow" w:eastAsia="宋体" w:cs="ArialNarrow"/>
          <w:color w:val="000000"/>
          <w:sz w:val="22"/>
        </w:rPr>
        <w:t>(010)84856337 / 84468398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FF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 xml:space="preserve">电邮： </w:t>
      </w:r>
      <w:r>
        <w:fldChar w:fldCharType="begin"/>
      </w:r>
      <w:r>
        <w:instrText xml:space="preserve">HYPERLINK "mailto:china@studyabroadfoundation.org" </w:instrText>
      </w:r>
      <w:r>
        <w:fldChar w:fldCharType="separate"/>
      </w:r>
      <w:r>
        <w:rPr>
          <w:rStyle w:val="10"/>
          <w:rFonts w:ascii="Arial Narrow" w:hAnsi="Arial Narrow" w:eastAsia="宋体" w:cs="ArialNarrow"/>
          <w:sz w:val="22"/>
        </w:rPr>
        <w:t>china@studyabroadfoundation.org</w:t>
      </w:r>
      <w:r>
        <w:fldChar w:fldCharType="end"/>
      </w:r>
    </w:p>
    <w:p>
      <w:pPr>
        <w:autoSpaceDE w:val="0"/>
        <w:autoSpaceDN w:val="0"/>
        <w:adjustRightInd w:val="0"/>
        <w:rPr>
          <w:rFonts w:ascii="Arial Narrow" w:hAnsi="Arial Narrow" w:eastAsia="宋体" w:cs="宋体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网站：</w:t>
      </w:r>
      <w:r>
        <w:fldChar w:fldCharType="begin"/>
      </w:r>
      <w:r>
        <w:instrText xml:space="preserve">HYPERLINK "http://china.studyabroadfoundation.org/" </w:instrText>
      </w:r>
      <w:r>
        <w:fldChar w:fldCharType="separate"/>
      </w:r>
      <w:r>
        <w:rPr>
          <w:rStyle w:val="10"/>
          <w:rFonts w:ascii="Arial Narrow" w:hAnsi="Arial Narrow" w:eastAsia="宋体" w:cs="宋体"/>
          <w:sz w:val="22"/>
        </w:rPr>
        <w:t>http://china.studyabroadfoundation.org</w:t>
      </w:r>
      <w:r>
        <w:fldChar w:fldCharType="end"/>
      </w:r>
      <w:r>
        <w:rPr>
          <w:rFonts w:ascii="Arial Narrow" w:hAnsi="Arial Narrow" w:eastAsia="宋体" w:cs="宋体"/>
          <w:color w:val="000000"/>
          <w:sz w:val="22"/>
        </w:rPr>
        <w:t xml:space="preserve">  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</w:p>
    <w:p>
      <w:pPr>
        <w:autoSpaceDE w:val="0"/>
        <w:autoSpaceDN w:val="0"/>
        <w:adjustRightInd w:val="0"/>
        <w:rPr>
          <w:rFonts w:ascii="Arial Narrow" w:hAnsi="Arial Narrow" w:eastAsia="宋体" w:cs="宋体"/>
          <w:color w:val="000000"/>
          <w:sz w:val="22"/>
        </w:rPr>
      </w:pPr>
      <w:r>
        <w:rPr>
          <w:rFonts w:ascii="Arial Narrow" w:hAnsi="Arial Narrow" w:eastAsia="宋体" w:cs="ArialNarrow"/>
          <w:color w:val="000000"/>
          <w:sz w:val="22"/>
        </w:rPr>
        <w:t xml:space="preserve">SAF </w:t>
      </w:r>
      <w:r>
        <w:rPr>
          <w:rFonts w:ascii="Arial Narrow" w:hAnsi="Arial Narrow" w:eastAsia="宋体" w:cs="宋体"/>
          <w:color w:val="000000"/>
          <w:sz w:val="22"/>
        </w:rPr>
        <w:t>国际项目上海办公室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地址：上海市延安中路</w:t>
      </w:r>
      <w:r>
        <w:rPr>
          <w:rFonts w:ascii="Arial Narrow" w:hAnsi="Arial Narrow" w:eastAsia="宋体" w:cs="ArialNarrow"/>
          <w:color w:val="000000"/>
          <w:sz w:val="22"/>
        </w:rPr>
        <w:t xml:space="preserve">1440 </w:t>
      </w:r>
      <w:r>
        <w:rPr>
          <w:rFonts w:ascii="Arial Narrow" w:hAnsi="Arial Narrow" w:eastAsia="宋体" w:cs="宋体"/>
          <w:color w:val="000000"/>
          <w:sz w:val="22"/>
        </w:rPr>
        <w:t>号阿波罗大厦</w:t>
      </w:r>
      <w:r>
        <w:rPr>
          <w:rFonts w:ascii="Arial Narrow" w:hAnsi="Arial Narrow" w:eastAsia="宋体" w:cs="ArialNarrow"/>
          <w:color w:val="000000"/>
          <w:sz w:val="22"/>
        </w:rPr>
        <w:t xml:space="preserve">615 </w:t>
      </w:r>
      <w:r>
        <w:rPr>
          <w:rFonts w:ascii="Arial Narrow" w:hAnsi="Arial Narrow" w:eastAsia="宋体" w:cs="宋体"/>
          <w:color w:val="000000"/>
          <w:sz w:val="22"/>
        </w:rPr>
        <w:t>室，</w:t>
      </w:r>
      <w:r>
        <w:rPr>
          <w:rFonts w:ascii="Arial Narrow" w:hAnsi="Arial Narrow" w:eastAsia="宋体" w:cs="ArialNarrow"/>
          <w:color w:val="000000"/>
          <w:sz w:val="22"/>
        </w:rPr>
        <w:t>200040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 xml:space="preserve">电话： </w:t>
      </w:r>
      <w:r>
        <w:rPr>
          <w:rFonts w:ascii="Arial Narrow" w:hAnsi="Arial Narrow" w:eastAsia="宋体" w:cs="ArialNarrow"/>
          <w:color w:val="000000"/>
          <w:sz w:val="22"/>
        </w:rPr>
        <w:t>(021) 62483236 / 62485890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FF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电邮：</w:t>
      </w:r>
      <w:r>
        <w:fldChar w:fldCharType="begin"/>
      </w:r>
      <w:r>
        <w:instrText xml:space="preserve">HYPERLINK "mailto:china@studyabroadfoundation.org" </w:instrText>
      </w:r>
      <w:r>
        <w:fldChar w:fldCharType="separate"/>
      </w:r>
      <w:r>
        <w:rPr>
          <w:rStyle w:val="10"/>
          <w:rFonts w:ascii="Arial Narrow" w:hAnsi="Arial Narrow" w:eastAsia="宋体" w:cs="ArialNarrow"/>
          <w:sz w:val="22"/>
        </w:rPr>
        <w:t>china@studyabroadfoundation.org</w:t>
      </w:r>
      <w:r>
        <w:fldChar w:fldCharType="end"/>
      </w:r>
    </w:p>
    <w:p>
      <w:pPr>
        <w:autoSpaceDE w:val="0"/>
        <w:autoSpaceDN w:val="0"/>
        <w:adjustRightInd w:val="0"/>
        <w:rPr>
          <w:rFonts w:ascii="Arial Narrow" w:hAnsi="Arial Narrow" w:eastAsia="宋体" w:cs="宋体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网站：</w:t>
      </w:r>
      <w:r>
        <w:fldChar w:fldCharType="begin"/>
      </w:r>
      <w:r>
        <w:instrText xml:space="preserve">HYPERLINK "http://china.studyabroadfoundation.org/" </w:instrText>
      </w:r>
      <w:r>
        <w:fldChar w:fldCharType="separate"/>
      </w:r>
      <w:r>
        <w:rPr>
          <w:rStyle w:val="10"/>
          <w:rFonts w:ascii="Arial Narrow" w:hAnsi="Arial Narrow" w:eastAsia="宋体" w:cs="宋体"/>
          <w:sz w:val="22"/>
        </w:rPr>
        <w:t>http://china.studyabroadfoundation.org</w:t>
      </w:r>
      <w:r>
        <w:fldChar w:fldCharType="end"/>
      </w:r>
      <w:r>
        <w:rPr>
          <w:rFonts w:ascii="Arial Narrow" w:hAnsi="Arial Narrow" w:eastAsia="宋体" w:cs="宋体"/>
          <w:color w:val="000000"/>
          <w:sz w:val="22"/>
        </w:rPr>
        <w:t xml:space="preserve">  </w:t>
      </w:r>
    </w:p>
    <w:p>
      <w:pPr>
        <w:autoSpaceDE w:val="0"/>
        <w:autoSpaceDN w:val="0"/>
        <w:adjustRightInd w:val="0"/>
        <w:rPr>
          <w:rFonts w:ascii="Arial Narrow" w:hAnsi="Arial Narrow" w:eastAsia="宋体" w:cs="Calibri"/>
          <w:color w:val="000000"/>
          <w:sz w:val="22"/>
        </w:rPr>
      </w:pPr>
    </w:p>
    <w:p>
      <w:pPr>
        <w:autoSpaceDE w:val="0"/>
        <w:autoSpaceDN w:val="0"/>
        <w:adjustRightInd w:val="0"/>
        <w:rPr>
          <w:rFonts w:ascii="Arial Narrow" w:hAnsi="Arial Narrow" w:eastAsia="宋体" w:cs="宋体"/>
          <w:color w:val="000000"/>
          <w:sz w:val="22"/>
        </w:rPr>
      </w:pPr>
      <w:r>
        <w:rPr>
          <w:rFonts w:ascii="Arial Narrow" w:hAnsi="Arial Narrow" w:eastAsia="宋体" w:cs="ArialNarrow"/>
          <w:color w:val="000000"/>
          <w:sz w:val="22"/>
        </w:rPr>
        <w:t xml:space="preserve">SAF </w:t>
      </w:r>
      <w:r>
        <w:rPr>
          <w:rFonts w:ascii="Arial Narrow" w:hAnsi="Arial Narrow" w:eastAsia="宋体" w:cs="宋体"/>
          <w:color w:val="000000"/>
          <w:sz w:val="22"/>
        </w:rPr>
        <w:t>国际项目广州办公室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地址：广州市天河区天河路</w:t>
      </w:r>
      <w:r>
        <w:rPr>
          <w:rFonts w:ascii="Arial Narrow" w:hAnsi="Arial Narrow" w:eastAsia="宋体" w:cs="ArialNarrow"/>
          <w:color w:val="000000"/>
          <w:sz w:val="22"/>
        </w:rPr>
        <w:t xml:space="preserve">490 </w:t>
      </w:r>
      <w:r>
        <w:rPr>
          <w:rFonts w:ascii="Arial Narrow" w:hAnsi="Arial Narrow" w:eastAsia="宋体" w:cs="宋体"/>
          <w:color w:val="000000"/>
          <w:sz w:val="22"/>
        </w:rPr>
        <w:t>号壬丰大厦</w:t>
      </w:r>
      <w:r>
        <w:rPr>
          <w:rFonts w:ascii="Arial Narrow" w:hAnsi="Arial Narrow" w:eastAsia="宋体" w:cs="ArialNarrow"/>
          <w:color w:val="000000"/>
          <w:sz w:val="22"/>
        </w:rPr>
        <w:t xml:space="preserve">1902 </w:t>
      </w:r>
      <w:r>
        <w:rPr>
          <w:rFonts w:ascii="Arial Narrow" w:hAnsi="Arial Narrow" w:eastAsia="宋体" w:cs="宋体"/>
          <w:color w:val="000000"/>
          <w:sz w:val="22"/>
        </w:rPr>
        <w:t>室</w:t>
      </w:r>
      <w:r>
        <w:rPr>
          <w:rFonts w:ascii="Arial Narrow" w:hAnsi="Arial Narrow" w:eastAsia="宋体" w:cs="ArialNarrow"/>
          <w:color w:val="000000"/>
          <w:sz w:val="22"/>
        </w:rPr>
        <w:t>A7</w:t>
      </w:r>
      <w:r>
        <w:rPr>
          <w:rFonts w:ascii="Arial Narrow" w:hAnsi="Arial Narrow" w:eastAsia="宋体" w:cs="宋体"/>
          <w:color w:val="000000"/>
          <w:sz w:val="22"/>
        </w:rPr>
        <w:t>房间，</w:t>
      </w:r>
      <w:r>
        <w:rPr>
          <w:rFonts w:ascii="Arial Narrow" w:hAnsi="Arial Narrow" w:eastAsia="宋体" w:cs="ArialNarrow"/>
          <w:color w:val="000000"/>
          <w:sz w:val="22"/>
        </w:rPr>
        <w:t>510620</w:t>
      </w:r>
    </w:p>
    <w:p>
      <w:pPr>
        <w:autoSpaceDE w:val="0"/>
        <w:autoSpaceDN w:val="0"/>
        <w:adjustRightInd w:val="0"/>
        <w:rPr>
          <w:rFonts w:ascii="Arial Narrow" w:hAnsi="Arial Narrow" w:eastAsia="宋体" w:cs="ArialNarrow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电话：</w:t>
      </w:r>
      <w:r>
        <w:rPr>
          <w:rFonts w:ascii="Arial Narrow" w:hAnsi="Arial Narrow" w:eastAsia="宋体" w:cs="ArialNarrow"/>
          <w:color w:val="000000"/>
          <w:sz w:val="22"/>
        </w:rPr>
        <w:t>(020) 61062769 / 61062758</w:t>
      </w:r>
    </w:p>
    <w:p>
      <w:pPr>
        <w:spacing w:before="100" w:beforeAutospacing="1" w:after="100" w:afterAutospacing="1"/>
        <w:contextualSpacing/>
        <w:rPr>
          <w:rFonts w:ascii="Arial Narrow" w:hAnsi="Arial Narrow" w:eastAsia="宋体" w:cs="ArialNarrow"/>
          <w:color w:val="0000FF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电邮：</w:t>
      </w:r>
      <w:r>
        <w:fldChar w:fldCharType="begin"/>
      </w:r>
      <w:r>
        <w:instrText xml:space="preserve">HYPERLINK "mailto:china@studyabroadfoundation.org" </w:instrText>
      </w:r>
      <w:r>
        <w:fldChar w:fldCharType="separate"/>
      </w:r>
      <w:r>
        <w:rPr>
          <w:rStyle w:val="10"/>
          <w:rFonts w:ascii="Arial Narrow" w:hAnsi="Arial Narrow" w:eastAsia="宋体" w:cs="ArialNarrow"/>
          <w:sz w:val="22"/>
        </w:rPr>
        <w:t>china@studyabroadfoundation.org</w:t>
      </w:r>
      <w:r>
        <w:fldChar w:fldCharType="end"/>
      </w:r>
    </w:p>
    <w:p>
      <w:pPr>
        <w:autoSpaceDE w:val="0"/>
        <w:autoSpaceDN w:val="0"/>
        <w:adjustRightInd w:val="0"/>
        <w:rPr>
          <w:rFonts w:ascii="Arial Narrow" w:hAnsi="Arial Narrow" w:eastAsia="宋体" w:cs="宋体"/>
          <w:color w:val="000000"/>
          <w:sz w:val="22"/>
        </w:rPr>
      </w:pPr>
      <w:r>
        <w:rPr>
          <w:rFonts w:ascii="Arial Narrow" w:hAnsi="Arial Narrow" w:eastAsia="宋体" w:cs="宋体"/>
          <w:color w:val="000000"/>
          <w:sz w:val="22"/>
        </w:rPr>
        <w:t>网站：</w:t>
      </w:r>
      <w:r>
        <w:fldChar w:fldCharType="begin"/>
      </w:r>
      <w:r>
        <w:instrText xml:space="preserve">HYPERLINK "http://china.studyabroadfoundation.org/" </w:instrText>
      </w:r>
      <w:r>
        <w:fldChar w:fldCharType="separate"/>
      </w:r>
      <w:r>
        <w:rPr>
          <w:rStyle w:val="10"/>
          <w:rFonts w:ascii="Arial Narrow" w:hAnsi="Arial Narrow" w:eastAsia="宋体" w:cs="宋体"/>
          <w:sz w:val="22"/>
        </w:rPr>
        <w:t>http://china.studyabroadfoundation.org</w:t>
      </w:r>
      <w:r>
        <w:fldChar w:fldCharType="end"/>
      </w:r>
      <w:r>
        <w:rPr>
          <w:rFonts w:ascii="Arial Narrow" w:hAnsi="Arial Narrow" w:eastAsia="宋体" w:cs="宋体"/>
          <w:color w:val="000000"/>
          <w:sz w:val="22"/>
        </w:rPr>
        <w:t xml:space="preserve">  </w:t>
      </w:r>
    </w:p>
    <w:sectPr>
      <w:headerReference r:id="rId5" w:type="first"/>
      <w:footerReference r:id="rId6" w:type="first"/>
      <w:headerReference r:id="rId4" w:type="default"/>
      <w:type w:val="continuous"/>
      <w:pgSz w:w="11906" w:h="16838"/>
      <w:pgMar w:top="993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Narrow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  <w:lang w:val="zh-CN"/>
      </w:rPr>
      <w:t xml:space="preserve"> </w:t>
    </w:r>
    <w:r>
      <w:rPr>
        <w:rFonts w:ascii="Arial Narrow" w:hAnsi="Arial Narrow"/>
        <w:sz w:val="24"/>
        <w:szCs w:val="24"/>
      </w:rPr>
      <w:fldChar w:fldCharType="begin"/>
    </w:r>
    <w:r>
      <w:rPr>
        <w:rFonts w:ascii="Arial Narrow" w:hAnsi="Arial Narrow"/>
        <w:sz w:val="24"/>
        <w:szCs w:val="24"/>
      </w:rPr>
      <w:instrText xml:space="preserve">PAGE</w:instrText>
    </w:r>
    <w:r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sz w:val="24"/>
        <w:szCs w:val="24"/>
      </w:rPr>
      <w:t>1</w:t>
    </w:r>
    <w:r>
      <w:rPr>
        <w:rFonts w:ascii="Arial Narrow" w:hAnsi="Arial Narrow"/>
        <w:sz w:val="24"/>
        <w:szCs w:val="24"/>
      </w:rPr>
      <w:fldChar w:fldCharType="end"/>
    </w:r>
    <w:r>
      <w:rPr>
        <w:rFonts w:ascii="Arial Narrow" w:hAnsi="Arial Narrow"/>
        <w:sz w:val="24"/>
        <w:szCs w:val="24"/>
        <w:lang w:val="zh-CN"/>
      </w:rPr>
      <w:t xml:space="preserve"> / </w:t>
    </w:r>
    <w:r>
      <w:rPr>
        <w:rFonts w:ascii="Arial Narrow" w:hAnsi="Arial Narrow"/>
        <w:sz w:val="24"/>
        <w:szCs w:val="24"/>
      </w:rPr>
      <w:fldChar w:fldCharType="begin"/>
    </w:r>
    <w:r>
      <w:rPr>
        <w:rFonts w:ascii="Arial Narrow" w:hAnsi="Arial Narrow"/>
        <w:sz w:val="24"/>
        <w:szCs w:val="24"/>
      </w:rPr>
      <w:instrText xml:space="preserve">NUMPAGES</w:instrText>
    </w:r>
    <w:r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sz w:val="24"/>
        <w:szCs w:val="24"/>
      </w:rPr>
      <w:t>4</w:t>
    </w:r>
    <w:r>
      <w:rPr>
        <w:rFonts w:ascii="Arial Narrow" w:hAnsi="Arial Narrow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single" w:color="auto" w:sz="6" w:space="0"/>
      </w:pBd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 0" o:spid="_x0000_s1025" type="#_x0000_t75" style="position:absolute;left:0;margin-left:-5.25pt;margin-top:-23.75pt;height:33.8pt;width:238.9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框 1026" o:spid="_x0000_s1026" type="#_x0000_t75" style="height:92.25pt;width:184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1">
    <w:pict>
      <v:shape id="0" type="#_x0000_t75" style="width:12px;height:12px" o:bullet="t">
        <v:imagedata r:id="rId1" o:title=""/>
      </v:shape>
    </w:pict>
  </w:numPicBullet>
  <w:numPicBullet w:numPicBulletId="0">
    <w:pict>
      <v:shape id="1" type="#_x0000_t75" style="width:12px;height:12px" o:bullet="t">
        <v:imagedata r:id="rId2" o:title=""/>
      </v:shape>
    </w:pict>
  </w:numPicBullet>
  <w:abstractNum w:abstractNumId="972367895">
    <w:nsid w:val="39F52817"/>
    <w:multiLevelType w:val="multilevel"/>
    <w:tmpl w:val="39F5281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eastAsia="宋体"/>
        <w:b/>
        <w:sz w:val="22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62923843">
    <w:nsid w:val="57327243"/>
    <w:multiLevelType w:val="multilevel"/>
    <w:tmpl w:val="57327243"/>
    <w:lvl w:ilvl="0" w:tentative="1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"/>
      <w:lvlPicBulletId w:val="1"/>
      <w:lvlJc w:val="left"/>
      <w:pPr>
        <w:ind w:left="840" w:hanging="42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65929963">
    <w:nsid w:val="576050EB"/>
    <w:multiLevelType w:val="multilevel"/>
    <w:tmpl w:val="576050EB"/>
    <w:lvl w:ilvl="0" w:tentative="1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96850188">
    <w:nsid w:val="2989170C"/>
    <w:multiLevelType w:val="multilevel"/>
    <w:tmpl w:val="2989170C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33080686">
    <w:nsid w:val="1FC62A6E"/>
    <w:multiLevelType w:val="multilevel"/>
    <w:tmpl w:val="1FC62A6E"/>
    <w:lvl w:ilvl="0" w:tentative="1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57630763">
    <w:nsid w:val="1551032B"/>
    <w:multiLevelType w:val="multilevel"/>
    <w:tmpl w:val="1551032B"/>
    <w:lvl w:ilvl="0" w:tentative="1">
      <w:start w:val="1"/>
      <w:numFmt w:val="bullet"/>
      <w:lvlText w:val=""/>
      <w:lvlPicBulletId w:val="1"/>
      <w:lvlJc w:val="left"/>
      <w:pPr>
        <w:ind w:left="78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86088220">
    <w:nsid w:val="110D5C1C"/>
    <w:multiLevelType w:val="multilevel"/>
    <w:tmpl w:val="110D5C1C"/>
    <w:lvl w:ilvl="0" w:tentative="1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96504184">
    <w:nsid w:val="710A5B78"/>
    <w:multiLevelType w:val="multilevel"/>
    <w:tmpl w:val="710A5B78"/>
    <w:lvl w:ilvl="0" w:tentative="1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972367895"/>
  </w:num>
  <w:num w:numId="2">
    <w:abstractNumId w:val="1462923843"/>
  </w:num>
  <w:num w:numId="3">
    <w:abstractNumId w:val="533080686"/>
  </w:num>
  <w:num w:numId="4">
    <w:abstractNumId w:val="1896504184"/>
  </w:num>
  <w:num w:numId="5">
    <w:abstractNumId w:val="357630763"/>
  </w:num>
  <w:num w:numId="6">
    <w:abstractNumId w:val="286088220"/>
  </w:num>
  <w:num w:numId="7">
    <w:abstractNumId w:val="1465929963"/>
  </w:num>
  <w:num w:numId="8">
    <w:abstractNumId w:val="6968501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line="275" w:lineRule="atLeast"/>
      <w:ind w:right="438"/>
      <w:jc w:val="left"/>
      <w:outlineLvl w:val="0"/>
    </w:pPr>
    <w:rPr>
      <w:rFonts w:ascii="Arial" w:hAnsi="Arial" w:eastAsia="宋体" w:cs="Arial"/>
      <w:b/>
      <w:bCs/>
      <w:color w:val="4F3F2D"/>
      <w:kern w:val="36"/>
      <w:sz w:val="19"/>
      <w:szCs w:val="19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7"/>
    <w:link w:val="5"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sz w:val="18"/>
      <w:szCs w:val="18"/>
    </w:rPr>
  </w:style>
  <w:style w:type="character" w:customStyle="1" w:styleId="15">
    <w:name w:val="标题 1 Char"/>
    <w:basedOn w:val="7"/>
    <w:link w:val="2"/>
    <w:uiPriority w:val="9"/>
    <w:rPr>
      <w:rFonts w:ascii="Arial" w:hAnsi="Arial" w:eastAsia="宋体" w:cs="Arial"/>
      <w:b/>
      <w:bCs/>
      <w:color w:val="4F3F2D"/>
      <w:kern w:val="36"/>
      <w:sz w:val="19"/>
      <w:szCs w:val="19"/>
    </w:rPr>
  </w:style>
  <w:style w:type="character" w:customStyle="1" w:styleId="16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7">
    <w:name w:val="apple-style-span"/>
    <w:basedOn w:val="7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customXml" Target="../customXml/item1.xml"/><Relationship Id="rId13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616</Words>
  <Characters>3513</Characters>
  <Lines>29</Lines>
  <Paragraphs>8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2014-02-20T08:37:00Z</dcterms:created>
  <dc:creator>SkyUN.Org</dc:creator>
  <cp:lastModifiedBy>Administrator</cp:lastModifiedBy>
  <cp:lastPrinted>2013-11-29T09:17:00Z</cp:lastPrinted>
  <dcterms:modified xsi:type="dcterms:W3CDTF">2014-03-14T02:45:29Z</dcterms:modified>
  <dc:title>加州大学伯克利分校 2014年暑期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